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9" w:tblpY="249"/>
        <w:tblW w:w="6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7"/>
        <w:gridCol w:w="1296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</w:tblGrid>
      <w:tr w:rsidR="00D0339B" w:rsidRPr="00014A76" w:rsidTr="005B35DE">
        <w:trPr>
          <w:trHeight w:hRule="exact" w:val="284"/>
        </w:trPr>
        <w:tc>
          <w:tcPr>
            <w:tcW w:w="5969" w:type="dxa"/>
            <w:gridSpan w:val="11"/>
            <w:tcBorders>
              <w:bottom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1B1C" w:rsidRDefault="006853A3" w:rsidP="0078157A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Current l</w:t>
            </w:r>
            <w:r w:rsidR="00D0339B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eague positions</w:t>
            </w:r>
            <w:r w:rsidR="00D01B1C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 </w:t>
            </w:r>
            <w:r w:rsidR="00C61137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2016-2017</w:t>
            </w:r>
          </w:p>
        </w:tc>
        <w:tc>
          <w:tcPr>
            <w:tcW w:w="425" w:type="dxa"/>
            <w:tcBorders>
              <w:bottom w:val="single" w:sz="4" w:space="0" w:color="002060"/>
            </w:tcBorders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0429F4" w:rsidRPr="00014A76" w:rsidTr="007D4687">
        <w:trPr>
          <w:trHeight w:hRule="exact" w:val="297"/>
        </w:trPr>
        <w:tc>
          <w:tcPr>
            <w:tcW w:w="562" w:type="dxa"/>
            <w:gridSpan w:val="2"/>
            <w:tcBorders>
              <w:top w:val="single" w:sz="4" w:space="0" w:color="002060"/>
              <w:left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663A7F" w:rsidRDefault="00663A7F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663A7F">
              <w:rPr>
                <w:rFonts w:ascii="Calibri" w:hAnsi="Calibri"/>
                <w:b/>
                <w:color w:val="1E057D"/>
                <w:sz w:val="22"/>
                <w:szCs w:val="22"/>
              </w:rPr>
              <w:t>#</w:t>
            </w:r>
          </w:p>
        </w:tc>
        <w:tc>
          <w:tcPr>
            <w:tcW w:w="1296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663A7F" w:rsidRDefault="00663A7F" w:rsidP="00627694">
            <w:pPr>
              <w:widowControl w:val="0"/>
              <w:spacing w:after="280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663A7F">
              <w:rPr>
                <w:rFonts w:ascii="Calibri" w:hAnsi="Calibri"/>
                <w:b/>
                <w:color w:val="1E057D"/>
                <w:sz w:val="22"/>
                <w:szCs w:val="22"/>
              </w:rPr>
              <w:t>Team</w:t>
            </w:r>
          </w:p>
        </w:tc>
        <w:tc>
          <w:tcPr>
            <w:tcW w:w="425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P</w:t>
            </w:r>
          </w:p>
        </w:tc>
        <w:tc>
          <w:tcPr>
            <w:tcW w:w="567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W</w:t>
            </w:r>
          </w:p>
        </w:tc>
        <w:tc>
          <w:tcPr>
            <w:tcW w:w="426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7811C1" w:rsidP="007811C1">
            <w:pPr>
              <w:widowControl w:val="0"/>
              <w:spacing w:after="280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E057D"/>
                <w:sz w:val="22"/>
                <w:szCs w:val="22"/>
              </w:rPr>
              <w:t xml:space="preserve">   </w:t>
            </w:r>
            <w:r w:rsidR="00D0339B"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F</w:t>
            </w:r>
          </w:p>
        </w:tc>
        <w:tc>
          <w:tcPr>
            <w:tcW w:w="567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Borders>
              <w:top w:val="single" w:sz="4" w:space="0" w:color="00206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AA2F56" w:rsidRDefault="00B37D51" w:rsidP="00041ED5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b/>
                <w:color w:val="1E057D"/>
                <w:sz w:val="22"/>
                <w:szCs w:val="22"/>
              </w:rPr>
              <w:t>B</w:t>
            </w:r>
          </w:p>
        </w:tc>
        <w:tc>
          <w:tcPr>
            <w:tcW w:w="425" w:type="dxa"/>
            <w:tcBorders>
              <w:top w:val="single" w:sz="4" w:space="0" w:color="002060"/>
              <w:right w:val="single" w:sz="4" w:space="0" w:color="002060"/>
            </w:tcBorders>
          </w:tcPr>
          <w:p w:rsidR="00D0339B" w:rsidRPr="00AA2F56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1E057D"/>
                <w:sz w:val="22"/>
                <w:szCs w:val="22"/>
              </w:rPr>
            </w:pPr>
            <w:r w:rsidRPr="00AA2F56">
              <w:rPr>
                <w:rFonts w:ascii="Calibri" w:hAnsi="Calibri"/>
                <w:b/>
                <w:color w:val="1E057D"/>
                <w:sz w:val="22"/>
                <w:szCs w:val="22"/>
              </w:rPr>
              <w:t>Pts</w:t>
            </w:r>
          </w:p>
        </w:tc>
      </w:tr>
      <w:tr w:rsidR="00C564B8" w:rsidRPr="00C564B8" w:rsidTr="007D4687">
        <w:trPr>
          <w:trHeight w:hRule="exact" w:val="297"/>
        </w:trPr>
        <w:tc>
          <w:tcPr>
            <w:tcW w:w="465" w:type="dxa"/>
            <w:tcBorders>
              <w:left w:val="single" w:sz="8" w:space="0" w:color="203D87"/>
            </w:tcBorders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0E4FA5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5</w:t>
            </w:r>
            <w:r w:rsidRPr="007D4687">
              <w:rPr>
                <w:rFonts w:ascii="Calibri" w:hAnsi="Calibri"/>
                <w:b/>
                <w:color w:val="663305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93" w:type="dxa"/>
            <w:gridSpan w:val="2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C62CA7" w:rsidP="007811C1">
            <w:pPr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Wadebridge</w:t>
            </w:r>
          </w:p>
        </w:tc>
        <w:tc>
          <w:tcPr>
            <w:tcW w:w="425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14</w:t>
            </w:r>
          </w:p>
        </w:tc>
        <w:tc>
          <w:tcPr>
            <w:tcW w:w="426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626EDF">
            <w:pPr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441</w:t>
            </w:r>
          </w:p>
        </w:tc>
        <w:tc>
          <w:tcPr>
            <w:tcW w:w="567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7811C1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373</w:t>
            </w:r>
          </w:p>
        </w:tc>
        <w:tc>
          <w:tcPr>
            <w:tcW w:w="567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68</w:t>
            </w:r>
          </w:p>
        </w:tc>
        <w:tc>
          <w:tcPr>
            <w:tcW w:w="425" w:type="dxa"/>
            <w:shd w:val="clear" w:color="auto" w:fill="F8C1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F8C120"/>
            <w:vAlign w:val="center"/>
          </w:tcPr>
          <w:p w:rsidR="00813DE4" w:rsidRPr="00C62CA7" w:rsidRDefault="007D4687" w:rsidP="00813DE4">
            <w:pPr>
              <w:jc w:val="center"/>
              <w:rPr>
                <w:rFonts w:ascii="Calibri" w:hAnsi="Calibri"/>
                <w:b/>
                <w:color w:val="663305"/>
                <w:sz w:val="22"/>
                <w:szCs w:val="22"/>
              </w:rPr>
            </w:pPr>
            <w:r>
              <w:rPr>
                <w:rFonts w:ascii="Calibri" w:hAnsi="Calibri"/>
                <w:b/>
                <w:color w:val="663305"/>
                <w:sz w:val="22"/>
                <w:szCs w:val="22"/>
              </w:rPr>
              <w:t>64</w:t>
            </w:r>
          </w:p>
        </w:tc>
      </w:tr>
      <w:tr w:rsidR="00C62CA7" w:rsidRPr="000E4FA5" w:rsidTr="00C62CA7">
        <w:trPr>
          <w:trHeight w:hRule="exact" w:val="284"/>
        </w:trPr>
        <w:tc>
          <w:tcPr>
            <w:tcW w:w="465" w:type="dxa"/>
            <w:tcBorders>
              <w:left w:val="single" w:sz="4" w:space="0" w:color="203D87"/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C62CA7" w:rsidP="00C62CA7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6</w:t>
            </w:r>
            <w:r w:rsidRPr="004D1A83">
              <w:rPr>
                <w:rFonts w:ascii="Calibri" w:hAnsi="Calibri"/>
                <w:b/>
                <w:color w:val="FFFFFF" w:themeColor="background1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393" w:type="dxa"/>
            <w:gridSpan w:val="2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C62CA7" w:rsidP="00C62CA7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564B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St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Ives</w:t>
            </w:r>
          </w:p>
        </w:tc>
        <w:tc>
          <w:tcPr>
            <w:tcW w:w="425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C62CA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564B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546</w:t>
            </w:r>
          </w:p>
        </w:tc>
        <w:tc>
          <w:tcPr>
            <w:tcW w:w="567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38</w:t>
            </w:r>
            <w:r w:rsidR="00C62CA7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158</w:t>
            </w:r>
          </w:p>
        </w:tc>
        <w:tc>
          <w:tcPr>
            <w:tcW w:w="425" w:type="dxa"/>
            <w:tcBorders>
              <w:bottom w:val="single" w:sz="4" w:space="0" w:color="203D87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2CA7" w:rsidRPr="00C564B8" w:rsidRDefault="007D468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203D87"/>
              <w:right w:val="single" w:sz="4" w:space="0" w:color="203D87"/>
            </w:tcBorders>
            <w:shd w:val="clear" w:color="auto" w:fill="002060"/>
            <w:vAlign w:val="center"/>
          </w:tcPr>
          <w:p w:rsidR="00C62CA7" w:rsidRPr="00C564B8" w:rsidRDefault="00C62CA7" w:rsidP="00C62CA7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5</w:t>
            </w:r>
            <w:r w:rsidR="007D4687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6</w:t>
            </w:r>
          </w:p>
        </w:tc>
      </w:tr>
    </w:tbl>
    <w:p w:rsidR="0050565B" w:rsidRDefault="0050565B" w:rsidP="0050565B"/>
    <w:p w:rsidR="004A2FD3" w:rsidRPr="00C86842" w:rsidRDefault="004A2FD3" w:rsidP="00AD3A03">
      <w:pPr>
        <w:framePr w:w="7042" w:h="2371" w:hRule="exact" w:hSpace="181" w:wrap="around" w:vAnchor="text" w:hAnchor="page" w:x="9090" w:y="1691"/>
        <w:widowControl w:val="0"/>
        <w:shd w:val="solid" w:color="FFFFFF" w:fill="FFFFFF"/>
        <w:rPr>
          <w:rFonts w:asciiTheme="minorHAnsi" w:hAnsiTheme="minorHAnsi" w:cs="Arial"/>
          <w:color w:val="1E057D"/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60"/>
        <w:gridCol w:w="3420"/>
      </w:tblGrid>
      <w:tr w:rsidR="004A2FD3" w:rsidTr="00AD3A03">
        <w:trPr>
          <w:trHeight w:val="638"/>
        </w:trPr>
        <w:tc>
          <w:tcPr>
            <w:tcW w:w="3258" w:type="dxa"/>
            <w:vAlign w:val="center"/>
          </w:tcPr>
          <w:p w:rsidR="0002231F" w:rsidRPr="00B601A6" w:rsidRDefault="00241651" w:rsidP="00AD3A03">
            <w:pPr>
              <w:framePr w:w="7042" w:h="2371" w:hRule="exact" w:hSpace="181" w:wrap="around" w:vAnchor="text" w:hAnchor="page" w:x="9090" w:y="1691"/>
              <w:widowControl w:val="0"/>
              <w:jc w:val="center"/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</w:pPr>
            <w:r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 xml:space="preserve">    </w:t>
            </w:r>
            <w:r w:rsidR="004A2FD3" w:rsidRPr="0002231F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St</w:t>
            </w:r>
            <w:r w:rsidR="005B35DE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.</w:t>
            </w:r>
            <w:r w:rsidR="004A2FD3" w:rsidRPr="0002231F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 xml:space="preserve"> Ives</w:t>
            </w:r>
          </w:p>
        </w:tc>
        <w:tc>
          <w:tcPr>
            <w:tcW w:w="360" w:type="dxa"/>
            <w:vAlign w:val="center"/>
          </w:tcPr>
          <w:p w:rsidR="004A2FD3" w:rsidRPr="0002231F" w:rsidRDefault="004A2FD3" w:rsidP="00AD3A03">
            <w:pPr>
              <w:framePr w:w="7042" w:h="2371" w:hRule="exact" w:hSpace="181" w:wrap="around" w:vAnchor="text" w:hAnchor="page" w:x="9090" w:y="1691"/>
              <w:widowControl w:val="0"/>
              <w:rPr>
                <w:rFonts w:asciiTheme="minorHAnsi" w:hAnsiTheme="minorHAnsi" w:cs="Arial"/>
                <w:color w:val="1E057D"/>
                <w:sz w:val="40"/>
              </w:rPr>
            </w:pPr>
            <w:r w:rsidRPr="0002231F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v</w:t>
            </w:r>
          </w:p>
        </w:tc>
        <w:tc>
          <w:tcPr>
            <w:tcW w:w="3420" w:type="dxa"/>
            <w:vAlign w:val="center"/>
          </w:tcPr>
          <w:p w:rsidR="004A2FD3" w:rsidRPr="004D1A83" w:rsidRDefault="00241651" w:rsidP="00AD3A03">
            <w:pPr>
              <w:framePr w:w="7042" w:h="2371" w:hRule="exact" w:hSpace="181" w:wrap="around" w:vAnchor="text" w:hAnchor="page" w:x="9090" w:y="1691"/>
              <w:widowControl w:val="0"/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</w:pPr>
            <w:r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 xml:space="preserve">   </w:t>
            </w:r>
            <w:r w:rsidR="0010356C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 xml:space="preserve">    </w:t>
            </w:r>
            <w:r w:rsidR="004E624D">
              <w:rPr>
                <w:rFonts w:asciiTheme="minorHAnsi" w:hAnsiTheme="minorHAnsi" w:cs="Arial"/>
                <w:b/>
                <w:bCs/>
                <w:color w:val="1E057D"/>
                <w:sz w:val="40"/>
                <w:szCs w:val="64"/>
              </w:rPr>
              <w:t>Wadebridge</w:t>
            </w:r>
          </w:p>
        </w:tc>
      </w:tr>
    </w:tbl>
    <w:p w:rsidR="009E1170" w:rsidRPr="0002231F" w:rsidRDefault="009E1170" w:rsidP="00AD3A03">
      <w:pPr>
        <w:framePr w:w="7042" w:h="237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4"/>
          <w:szCs w:val="34"/>
        </w:rPr>
      </w:pPr>
      <w:r w:rsidRPr="0002231F">
        <w:rPr>
          <w:rFonts w:asciiTheme="minorHAnsi" w:hAnsiTheme="minorHAnsi" w:cs="Arial"/>
          <w:color w:val="1E057D"/>
          <w:sz w:val="34"/>
          <w:szCs w:val="34"/>
        </w:rPr>
        <w:t xml:space="preserve">Saturday </w:t>
      </w:r>
      <w:r w:rsidR="0070596A">
        <w:rPr>
          <w:rFonts w:asciiTheme="minorHAnsi" w:hAnsiTheme="minorHAnsi" w:cs="Arial"/>
          <w:color w:val="1E057D"/>
          <w:sz w:val="34"/>
          <w:szCs w:val="34"/>
        </w:rPr>
        <w:t>1</w:t>
      </w:r>
      <w:r w:rsidR="004E624D">
        <w:rPr>
          <w:rFonts w:asciiTheme="minorHAnsi" w:hAnsiTheme="minorHAnsi" w:cs="Arial"/>
          <w:color w:val="1E057D"/>
          <w:sz w:val="34"/>
          <w:szCs w:val="34"/>
        </w:rPr>
        <w:t>1</w:t>
      </w:r>
      <w:r w:rsidR="00B601A6" w:rsidRPr="00B601A6">
        <w:rPr>
          <w:rFonts w:asciiTheme="minorHAnsi" w:hAnsiTheme="minorHAnsi" w:cs="Arial"/>
          <w:color w:val="1E057D"/>
          <w:sz w:val="34"/>
          <w:szCs w:val="34"/>
          <w:vertAlign w:val="superscript"/>
        </w:rPr>
        <w:t>th</w:t>
      </w:r>
      <w:r w:rsidR="004E624D">
        <w:rPr>
          <w:rFonts w:asciiTheme="minorHAnsi" w:hAnsiTheme="minorHAnsi" w:cs="Arial"/>
          <w:color w:val="1E057D"/>
          <w:sz w:val="34"/>
          <w:szCs w:val="34"/>
        </w:rPr>
        <w:t xml:space="preserve"> March</w:t>
      </w:r>
      <w:r w:rsidR="00B601A6">
        <w:rPr>
          <w:rFonts w:asciiTheme="minorHAnsi" w:hAnsiTheme="minorHAnsi" w:cs="Arial"/>
          <w:color w:val="1E057D"/>
          <w:sz w:val="34"/>
          <w:szCs w:val="34"/>
        </w:rPr>
        <w:t xml:space="preserve"> 2017</w:t>
      </w:r>
    </w:p>
    <w:p w:rsidR="008D019B" w:rsidRPr="0002231F" w:rsidRDefault="004B5309" w:rsidP="00AD3A03">
      <w:pPr>
        <w:framePr w:w="7042" w:h="237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4"/>
          <w:szCs w:val="34"/>
        </w:rPr>
      </w:pPr>
      <w:r w:rsidRPr="0002231F">
        <w:rPr>
          <w:rFonts w:asciiTheme="minorHAnsi" w:hAnsiTheme="minorHAnsi" w:cs="Arial"/>
          <w:color w:val="1E057D"/>
          <w:sz w:val="34"/>
          <w:szCs w:val="34"/>
        </w:rPr>
        <w:t xml:space="preserve">KO </w:t>
      </w:r>
      <w:r w:rsidR="00EB73BC">
        <w:rPr>
          <w:rFonts w:asciiTheme="minorHAnsi" w:hAnsiTheme="minorHAnsi" w:cs="Arial"/>
          <w:color w:val="1E057D"/>
          <w:sz w:val="34"/>
          <w:szCs w:val="34"/>
        </w:rPr>
        <w:t>2:0</w:t>
      </w:r>
      <w:r w:rsidR="00626EDF" w:rsidRPr="0002231F">
        <w:rPr>
          <w:rFonts w:asciiTheme="minorHAnsi" w:hAnsiTheme="minorHAnsi" w:cs="Arial"/>
          <w:color w:val="1E057D"/>
          <w:sz w:val="34"/>
          <w:szCs w:val="34"/>
        </w:rPr>
        <w:t>0</w:t>
      </w:r>
      <w:r w:rsidR="009E1170" w:rsidRPr="0002231F">
        <w:rPr>
          <w:rFonts w:asciiTheme="minorHAnsi" w:hAnsiTheme="minorHAnsi" w:cs="Arial"/>
          <w:color w:val="1E057D"/>
          <w:sz w:val="34"/>
          <w:szCs w:val="34"/>
        </w:rPr>
        <w:t xml:space="preserve"> p.m.</w:t>
      </w:r>
    </w:p>
    <w:p w:rsidR="009E1170" w:rsidRPr="00EA5C57" w:rsidRDefault="009E1170" w:rsidP="00AD3A03">
      <w:pPr>
        <w:framePr w:w="7042" w:h="237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b/>
          <w:color w:val="1E057D"/>
          <w:sz w:val="22"/>
          <w:szCs w:val="44"/>
        </w:rPr>
      </w:pPr>
      <w:r w:rsidRPr="00EA5C57">
        <w:rPr>
          <w:rFonts w:asciiTheme="minorHAnsi" w:hAnsiTheme="minorHAnsi" w:cs="Arial"/>
          <w:b/>
          <w:color w:val="1E057D"/>
          <w:sz w:val="22"/>
          <w:szCs w:val="44"/>
        </w:rPr>
        <w:t>at</w:t>
      </w:r>
    </w:p>
    <w:p w:rsidR="009E1170" w:rsidRPr="0002231F" w:rsidRDefault="009E1170" w:rsidP="00AD3A03">
      <w:pPr>
        <w:framePr w:w="7042" w:h="2371" w:hRule="exact" w:hSpace="181" w:wrap="around" w:vAnchor="text" w:hAnchor="page" w:x="9090" w:y="1691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4"/>
          <w:szCs w:val="34"/>
        </w:rPr>
      </w:pPr>
      <w:r w:rsidRPr="0002231F">
        <w:rPr>
          <w:rFonts w:asciiTheme="minorHAnsi" w:hAnsiTheme="minorHAnsi" w:cs="Arial"/>
          <w:color w:val="1E057D"/>
          <w:sz w:val="34"/>
          <w:szCs w:val="34"/>
        </w:rPr>
        <w:t>St Ives Recreation Ground</w:t>
      </w:r>
    </w:p>
    <w:p w:rsidR="009E1170" w:rsidRDefault="00AD3A03" w:rsidP="00AD3A03">
      <w:pPr>
        <w:framePr w:w="7042" w:h="2371" w:hRule="exact" w:hSpace="181" w:wrap="around" w:vAnchor="text" w:hAnchor="page" w:x="9090" w:y="1691"/>
        <w:shd w:val="solid" w:color="FFFFFF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6" behindDoc="1" locked="0" layoutInCell="1" allowOverlap="1" wp14:anchorId="74D7FBCE" wp14:editId="1CE414EF">
                <wp:simplePos x="0" y="0"/>
                <wp:positionH relativeFrom="column">
                  <wp:posOffset>-46990</wp:posOffset>
                </wp:positionH>
                <wp:positionV relativeFrom="paragraph">
                  <wp:posOffset>34290</wp:posOffset>
                </wp:positionV>
                <wp:extent cx="4419600" cy="4200525"/>
                <wp:effectExtent l="0" t="0" r="0" b="9525"/>
                <wp:wrapTight wrapText="bothSides">
                  <wp:wrapPolygon edited="0">
                    <wp:start x="0" y="0"/>
                    <wp:lineTo x="0" y="21551"/>
                    <wp:lineTo x="21507" y="21551"/>
                    <wp:lineTo x="21507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56C" w:rsidRPr="007955C8" w:rsidRDefault="0010356C" w:rsidP="00271033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right="-14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F1D58" w:rsidRPr="003F1D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Good afternoon to everyone as we come to the penultimate home match for St Ives in The Tribute Western Counties West league</w:t>
                            </w:r>
                            <w:r w:rsidR="003F1D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1D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Today’s opponents are Wadebridge Camels, to whom we extend a warm welcome.</w:t>
                            </w:r>
                            <w:r w:rsidR="003F1D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With 4 wins in 5, Wadebridge come to St Ives in good form, albeit with wins against sides in the lower third of the lea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gue.  However, their away form is</w:t>
                            </w:r>
                            <w:r w:rsidR="003F1D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on a par with St Ives’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home form.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Last year they finished in 3rd place in this league.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Matches between these sides are infrequent.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The last home tie was won 7:36 by the visitors on 28</w:t>
                            </w:r>
                            <w:r w:rsidR="003C7C13" w:rsidRP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March 2015.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On 29</w:t>
                            </w:r>
                            <w:r w:rsidR="003C7C13" w:rsidRP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January 2011 it was all square at 19:19.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You have to go all the way back to 16</w:t>
                            </w:r>
                            <w:r w:rsidR="003C7C13" w:rsidRP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March 2002 for the previous match, this time a home win, 36:12 in South West 1 West.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So, a home win today would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 little bit of history.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Wadebridge will want to avenge defeat earlier in the season, while St Ives wi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ll be trying to close the gap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between them in the league table.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It should be a tough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and, hopefully, entertaining </w:t>
                            </w:r>
                            <w:r w:rsidR="003C7C1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contest.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St Ives continues to notch up bonus points and now boast twenty, five more than any other team in the league.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The league record is 24.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The club appreciates all its sponsors.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Today we give our match sponsors, </w:t>
                            </w:r>
                            <w:proofErr w:type="spellStart"/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Lanhams</w:t>
                            </w:r>
                            <w:proofErr w:type="spellEnd"/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Property Management a special mention and vote of thanks.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We also are</w:t>
                            </w:r>
                            <w:r w:rsidR="00D5599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very happy to welcome back James Milliner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, our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match referee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C8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Please accord him respect</w:t>
                            </w:r>
                            <w:r w:rsidR="00AD3A0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for his willingness to officiate</w:t>
                            </w:r>
                            <w:r w:rsidR="00830EC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</w:t>
                            </w:r>
                            <w:r w:rsidR="00830EC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Do join us in the clubhouse before the match, at half time or after the match, for refreshment</w:t>
                            </w:r>
                            <w:r w:rsidR="00DA06E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and to watch England.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  </w:t>
                            </w:r>
                            <w:r w:rsidRPr="002469A0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 xml:space="preserve">              </w:t>
                            </w:r>
                            <w:r w:rsidRPr="0027103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Pr="00271033">
                              <w:rPr>
                                <w:rFonts w:ascii="Arial" w:hAnsi="Arial" w:cs="Arial"/>
                                <w:bCs/>
                                <w:i/>
                                <w:color w:val="1E057D"/>
                                <w:sz w:val="16"/>
                                <w:szCs w:val="22"/>
                              </w:rPr>
                              <w:t>Alan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pt;margin-top:2.7pt;width:348pt;height:330.75pt;z-index:-2516408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" stroked="f" strokecolor="#a5a5a5 [2092]">
                <v:textbox>
                  <w:txbxContent>
                    <w:p w:rsidR="0010356C" w:rsidRPr="007955C8" w:rsidRDefault="0010356C" w:rsidP="00271033">
                      <w:pPr>
                        <w:shd w:val="clear" w:color="auto" w:fill="FFFFFF"/>
                        <w:spacing w:before="100" w:beforeAutospacing="1" w:after="100" w:afterAutospacing="1"/>
                        <w:ind w:right="-14"/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</w:t>
                      </w:r>
                      <w:r w:rsidR="003F1D58" w:rsidRPr="003F1D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Good afternoon to everyone as we come to the penultimate home match for St Ives in The Tribute Western Counties West league</w:t>
                      </w:r>
                      <w:r w:rsidR="003F1D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F1D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Today’s opponents are Wadebridge Camels, to whom we extend a warm welcome.</w:t>
                      </w:r>
                      <w:r w:rsidR="003F1D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With 4 wins in 5, Wadebridge come to St Ives in good form, albeit with wins against sides in the lower third of the lea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gue.  However, their away form is</w:t>
                      </w:r>
                      <w:r w:rsidR="003F1D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on a par with St Ives’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home form.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Last year they finished in 3rd place in this league.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Matches between these sides are infrequent.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The last home tie was won 7:36 by the visitors on 28</w:t>
                      </w:r>
                      <w:r w:rsidR="003C7C13" w:rsidRP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March 2015.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On 29</w:t>
                      </w:r>
                      <w:r w:rsidR="003C7C13" w:rsidRP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January 2011 it was all square at 19:19.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You have to go all the way back to 16</w:t>
                      </w:r>
                      <w:r w:rsidR="003C7C13" w:rsidRP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March 2002 for the previous match, this time a home win, 36:12 in South West 1 West.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So, a home win today would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be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a little bit of history.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Wadebridge will want to avenge defeat earlier in the season, while St Ives wi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ll be trying to close the gap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between them in the league table.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It should be a tough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and, hopefully, entertaining </w:t>
                      </w:r>
                      <w:r w:rsidR="003C7C1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contest.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St Ives continues to notch up bonus points and now boast twenty, five more than any other team in the league.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The league record is 24.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The club appreciates all its sponsors.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Today we give our match sponsors, </w:t>
                      </w:r>
                      <w:proofErr w:type="spellStart"/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Lanhams</w:t>
                      </w:r>
                      <w:proofErr w:type="spellEnd"/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Property Management a special mention and vote of thanks.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We also are</w:t>
                      </w:r>
                      <w:r w:rsidR="00D5599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very happy to welcome back James Milliner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, our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match referee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. 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AC5C8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Please accord him respect</w:t>
                      </w:r>
                      <w:r w:rsidR="00AD3A0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for his willingness to officiate</w:t>
                      </w:r>
                      <w:r w:rsidR="00830EC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</w:t>
                      </w:r>
                      <w:r w:rsidR="00830ECB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Do join us in the clubhouse before the match, at half time or after the match, for refreshment</w:t>
                      </w:r>
                      <w:r w:rsidR="00DA06E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and to watch England.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  </w:t>
                      </w:r>
                      <w:r w:rsidRPr="002469A0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 xml:space="preserve">              </w:t>
                      </w:r>
                      <w:r w:rsidRPr="00271033"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1E057D"/>
                          <w:szCs w:val="22"/>
                        </w:rPr>
                        <w:tab/>
                        <w:t xml:space="preserve">            </w:t>
                      </w:r>
                      <w:r w:rsidRPr="00271033">
                        <w:rPr>
                          <w:rFonts w:ascii="Arial" w:hAnsi="Arial" w:cs="Arial"/>
                          <w:bCs/>
                          <w:i/>
                          <w:color w:val="1E057D"/>
                          <w:sz w:val="16"/>
                          <w:szCs w:val="22"/>
                        </w:rPr>
                        <w:t>Alan Thomas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page" w:horzAnchor="margin" w:tblpY="1859"/>
        <w:tblW w:w="6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</w:tblGrid>
      <w:tr w:rsidR="0060413E" w:rsidTr="004A2FD3">
        <w:trPr>
          <w:trHeight w:hRule="exact" w:val="450"/>
        </w:trPr>
        <w:tc>
          <w:tcPr>
            <w:tcW w:w="65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13E" w:rsidRPr="00E821A0" w:rsidRDefault="0060413E" w:rsidP="00DB2626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</w:tc>
      </w:tr>
      <w:tr w:rsidR="0060413E" w:rsidTr="002E38E5">
        <w:trPr>
          <w:trHeight w:val="8740"/>
        </w:trPr>
        <w:tc>
          <w:tcPr>
            <w:tcW w:w="658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LightShading-Accent11"/>
              <w:tblpPr w:leftFromText="180" w:rightFromText="180" w:vertAnchor="page" w:horzAnchor="margin" w:tblpY="1"/>
              <w:tblOverlap w:val="never"/>
              <w:tblW w:w="6516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720"/>
              <w:gridCol w:w="673"/>
              <w:gridCol w:w="2788"/>
            </w:tblGrid>
            <w:tr w:rsidR="00376B75" w:rsidRPr="00EB638F" w:rsidTr="004D1A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D4687" w:rsidP="007D4687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  <w:t>Crediton</w:t>
                  </w: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4D1A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4D1A83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325776" w:rsidRDefault="00325776" w:rsidP="0077201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325776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Truro</w:t>
                  </w:r>
                </w:p>
              </w:tc>
            </w:tr>
            <w:tr w:rsidR="00376B75" w:rsidRPr="00EB638F" w:rsidTr="004D1A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D4687" w:rsidP="00772015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7201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Cullompton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7D4687" w:rsidP="007D468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D4687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Burnham-on-Sea</w:t>
                  </w:r>
                </w:p>
              </w:tc>
            </w:tr>
            <w:tr w:rsidR="00376B75" w:rsidRPr="00EB638F" w:rsidTr="004D1A83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376B75" w:rsidRPr="00772015" w:rsidRDefault="007D4687" w:rsidP="000E4FA5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72015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Devonport Services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vAlign w:val="center"/>
                  <w:hideMark/>
                </w:tcPr>
                <w:p w:rsidR="00376B75" w:rsidRPr="007A72A2" w:rsidRDefault="007D4687" w:rsidP="007A72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Tiverton</w:t>
                  </w:r>
                </w:p>
              </w:tc>
            </w:tr>
            <w:tr w:rsidR="00376B75" w:rsidRPr="00EB638F" w:rsidTr="004D1A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72015" w:rsidRDefault="007D4687" w:rsidP="000E4FA5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325776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Exeter University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65DE1" w:rsidRDefault="00376B75" w:rsidP="004D1A83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65DE1" w:rsidRDefault="00376B75" w:rsidP="004D1A83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72015" w:rsidRDefault="007D4687" w:rsidP="007A72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St Austell</w:t>
                  </w:r>
                </w:p>
              </w:tc>
            </w:tr>
            <w:tr w:rsidR="00376B75" w:rsidRPr="00EB638F" w:rsidTr="004D1A83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376B75" w:rsidRPr="00325776" w:rsidRDefault="007D4687" w:rsidP="00C53FED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65DE1">
                    <w:rPr>
                      <w:rFonts w:ascii="Arial" w:hAnsi="Arial" w:cs="Arial"/>
                      <w:bCs w:val="0"/>
                      <w:color w:val="1E057D"/>
                      <w:sz w:val="22"/>
                      <w:szCs w:val="22"/>
                    </w:rPr>
                    <w:t>St Ives (SW</w:t>
                  </w:r>
                  <w:r>
                    <w:rPr>
                      <w:rFonts w:ascii="Arial" w:hAnsi="Arial" w:cs="Arial"/>
                      <w:bCs w:val="0"/>
                      <w:color w:val="1E057D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vAlign w:val="center"/>
                  <w:hideMark/>
                </w:tcPr>
                <w:p w:rsidR="00376B75" w:rsidRPr="007D4687" w:rsidRDefault="007D4687" w:rsidP="00765DE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7D4687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>Wadebridge Camels</w:t>
                  </w:r>
                </w:p>
              </w:tc>
            </w:tr>
            <w:tr w:rsidR="00376B75" w:rsidRPr="00EB638F" w:rsidTr="004D1A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D4687" w:rsidRDefault="007D4687" w:rsidP="007A72A2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D4687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Torquay Athletic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A72A2" w:rsidRDefault="00376B75" w:rsidP="004D1A83">
                  <w:pPr>
                    <w:spacing w:line="495" w:lineRule="atLeas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376B75" w:rsidRPr="007D4687" w:rsidRDefault="007D4687" w:rsidP="00C611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Sidmouth</w:t>
                  </w:r>
                </w:p>
              </w:tc>
            </w:tr>
            <w:tr w:rsidR="000E4FA5" w:rsidRPr="00EB638F" w:rsidTr="004D1A83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0E4FA5" w:rsidRPr="007A72A2" w:rsidRDefault="00765DE1" w:rsidP="000E4FA5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Wellington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E4FA5" w:rsidRPr="007A72A2" w:rsidRDefault="000E4FA5" w:rsidP="004D1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0E4FA5" w:rsidRPr="007A72A2" w:rsidRDefault="000E4FA5" w:rsidP="004D1A8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788" w:type="dxa"/>
                  <w:vAlign w:val="center"/>
                  <w:hideMark/>
                </w:tcPr>
                <w:p w:rsidR="000E4FA5" w:rsidRPr="007A72A2" w:rsidRDefault="007D4687" w:rsidP="00C611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7A72A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Bude</w:t>
                  </w:r>
                </w:p>
              </w:tc>
            </w:tr>
          </w:tbl>
          <w:tbl>
            <w:tblPr>
              <w:tblStyle w:val="LightShading-Accent11"/>
              <w:tblpPr w:leftFromText="180" w:rightFromText="180" w:vertAnchor="page" w:horzAnchor="margin" w:tblpY="2401"/>
              <w:tblW w:w="7551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2975"/>
              <w:gridCol w:w="1800"/>
              <w:gridCol w:w="981"/>
            </w:tblGrid>
            <w:tr w:rsidR="00D00D9A" w:rsidRPr="0095005E" w:rsidTr="004A2F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51" w:type="dxa"/>
                  <w:gridSpan w:val="4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B2626" w:rsidRDefault="00DB2626" w:rsidP="00772015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</w:rPr>
                  </w:pPr>
                </w:p>
                <w:p w:rsidR="00B35ED8" w:rsidRPr="00C86842" w:rsidRDefault="00480BFF" w:rsidP="00480BFF">
                  <w:pPr>
                    <w:widowControl w:val="0"/>
                    <w:ind w:left="-18" w:right="-48"/>
                    <w:rPr>
                      <w:rFonts w:asciiTheme="minorHAnsi" w:hAnsiTheme="minorHAnsi" w:cstheme="minorHAnsi"/>
                      <w:bCs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</w:rPr>
                    <w:t>Fixture list</w:t>
                  </w:r>
                </w:p>
              </w:tc>
            </w:tr>
            <w:tr w:rsidR="004E624D" w:rsidRPr="006C2B61" w:rsidTr="0010356C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81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vAlign w:val="center"/>
                </w:tcPr>
                <w:p w:rsidR="004E624D" w:rsidRPr="002E38E5" w:rsidRDefault="004E624D" w:rsidP="00325776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>Sat. 18</w:t>
                  </w:r>
                  <w:r w:rsidRPr="004E624D">
                    <w:rPr>
                      <w:rFonts w:asciiTheme="minorHAnsi" w:hAnsiTheme="minorHAnsi" w:cstheme="minorHAnsi"/>
                      <w:b w:val="0"/>
                      <w:color w:val="1E057D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 xml:space="preserve"> March</w:t>
                  </w:r>
                </w:p>
              </w:tc>
              <w:tc>
                <w:tcPr>
                  <w:tcW w:w="4775" w:type="dxa"/>
                  <w:gridSpan w:val="2"/>
                  <w:vAlign w:val="center"/>
                </w:tcPr>
                <w:p w:rsidR="004E624D" w:rsidRPr="004A2FD3" w:rsidRDefault="004E624D" w:rsidP="00325776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color w:val="1E057D"/>
                    </w:rPr>
                    <w:t>No match : final RBS 6 Nations matches</w:t>
                  </w:r>
                </w:p>
              </w:tc>
            </w:tr>
            <w:tr w:rsidR="004E624D" w:rsidRPr="006C2B61" w:rsidTr="002A60E1">
              <w:trPr>
                <w:gridAfter w:val="1"/>
                <w:wAfter w:w="981" w:type="dxa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vAlign w:val="center"/>
                </w:tcPr>
                <w:p w:rsidR="004E624D" w:rsidRPr="002E38E5" w:rsidRDefault="004E624D" w:rsidP="004E624D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>Sat. 25</w:t>
                  </w:r>
                  <w:r w:rsidRPr="00325776">
                    <w:rPr>
                      <w:rFonts w:asciiTheme="minorHAnsi" w:hAnsiTheme="minorHAnsi" w:cstheme="minorHAnsi"/>
                      <w:b w:val="0"/>
                      <w:color w:val="1E057D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 xml:space="preserve"> March</w:t>
                  </w:r>
                </w:p>
              </w:tc>
              <w:tc>
                <w:tcPr>
                  <w:tcW w:w="2975" w:type="dxa"/>
                  <w:vAlign w:val="center"/>
                </w:tcPr>
                <w:p w:rsidR="004E624D" w:rsidRPr="004A2FD3" w:rsidRDefault="004E624D" w:rsidP="004E624D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color w:val="1E057D"/>
                    </w:rPr>
                    <w:t>Bude</w:t>
                  </w:r>
                </w:p>
              </w:tc>
              <w:tc>
                <w:tcPr>
                  <w:tcW w:w="1800" w:type="dxa"/>
                  <w:vAlign w:val="center"/>
                </w:tcPr>
                <w:p w:rsidR="004E624D" w:rsidRPr="004A2FD3" w:rsidRDefault="004E624D" w:rsidP="004E624D">
                  <w:pPr>
                    <w:widowControl w:val="0"/>
                    <w:ind w:right="-48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color w:val="1E057D"/>
                    </w:rPr>
                    <w:t>Away</w:t>
                  </w:r>
                </w:p>
              </w:tc>
            </w:tr>
            <w:tr w:rsidR="004E624D" w:rsidRPr="006C2B61" w:rsidTr="002A60E1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81" w:type="dxa"/>
                <w:trHeight w:val="3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vAlign w:val="center"/>
                </w:tcPr>
                <w:p w:rsidR="004E624D" w:rsidRPr="002E38E5" w:rsidRDefault="004E624D" w:rsidP="004E624D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>Sat. 5</w:t>
                  </w:r>
                  <w:r w:rsidRPr="004E624D">
                    <w:rPr>
                      <w:rFonts w:asciiTheme="minorHAnsi" w:hAnsiTheme="minorHAnsi" w:cstheme="minorHAnsi"/>
                      <w:b w:val="0"/>
                      <w:color w:val="1E057D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 w:val="0"/>
                      <w:color w:val="1E057D"/>
                    </w:rPr>
                    <w:t xml:space="preserve"> April</w:t>
                  </w:r>
                </w:p>
              </w:tc>
              <w:tc>
                <w:tcPr>
                  <w:tcW w:w="2975" w:type="dxa"/>
                  <w:vAlign w:val="center"/>
                </w:tcPr>
                <w:p w:rsidR="004E624D" w:rsidRPr="004A2FD3" w:rsidRDefault="004E624D" w:rsidP="004E624D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color w:val="1E057D"/>
                    </w:rPr>
                    <w:t xml:space="preserve">Wellington </w:t>
                  </w:r>
                </w:p>
              </w:tc>
              <w:tc>
                <w:tcPr>
                  <w:tcW w:w="1800" w:type="dxa"/>
                  <w:vAlign w:val="center"/>
                </w:tcPr>
                <w:p w:rsidR="004E624D" w:rsidRPr="004A2FD3" w:rsidRDefault="004E624D" w:rsidP="004E624D">
                  <w:pPr>
                    <w:widowControl w:val="0"/>
                    <w:ind w:right="-48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1E057D"/>
                    </w:rPr>
                  </w:pPr>
                  <w:r>
                    <w:rPr>
                      <w:rFonts w:asciiTheme="minorHAnsi" w:hAnsiTheme="minorHAnsi" w:cstheme="minorHAnsi"/>
                      <w:color w:val="1E057D"/>
                    </w:rPr>
                    <w:t>Away</w:t>
                  </w:r>
                </w:p>
              </w:tc>
            </w:tr>
          </w:tbl>
          <w:tbl>
            <w:tblPr>
              <w:tblStyle w:val="MediumList1-Accent1"/>
              <w:tblpPr w:leftFromText="180" w:rightFromText="180" w:horzAnchor="margin" w:tblpY="48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80"/>
            </w:tblGrid>
            <w:tr w:rsidR="007C12B8" w:rsidTr="00AD3A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tcBorders>
                    <w:bottom w:val="nil"/>
                  </w:tcBorders>
                </w:tcPr>
                <w:p w:rsidR="007C12B8" w:rsidRDefault="007C12B8" w:rsidP="00772015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</w:p>
              </w:tc>
            </w:tr>
            <w:tr w:rsidR="002A60E1" w:rsidTr="00AD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2A60E1" w:rsidRDefault="00772015" w:rsidP="00772015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Recent Hakes results</w:t>
                  </w:r>
                </w:p>
              </w:tc>
            </w:tr>
            <w:tr w:rsidR="00772015" w:rsidTr="00AD3A03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tcBorders>
                    <w:top w:val="nil"/>
                  </w:tcBorders>
                  <w:vAlign w:val="center"/>
                </w:tcPr>
                <w:p w:rsidR="00772015" w:rsidRPr="00054E27" w:rsidRDefault="00772015" w:rsidP="00772015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(since last match programme)</w:t>
                  </w:r>
                </w:p>
              </w:tc>
            </w:tr>
            <w:tr w:rsidR="00054E27" w:rsidTr="006853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vAlign w:val="center"/>
                </w:tcPr>
                <w:p w:rsidR="00054E27" w:rsidRDefault="004E624D" w:rsidP="00325776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Sat. 1</w:t>
                  </w:r>
                  <w:r w:rsidR="00325776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8</w:t>
                  </w:r>
                  <w:r w:rsidR="00325776" w:rsidRPr="00325776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 xml:space="preserve"> Feb</w:t>
                  </w:r>
                  <w:r w:rsidR="009F3791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 xml:space="preserve"> 2017</w:t>
                  </w:r>
                </w:p>
              </w:tc>
            </w:tr>
            <w:tr w:rsidR="00772015" w:rsidTr="006853A3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vAlign w:val="center"/>
                </w:tcPr>
                <w:p w:rsidR="00772015" w:rsidRPr="009F3791" w:rsidRDefault="004E624D" w:rsidP="00325776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St Ives 39:5 Burnham-on-Sea</w:t>
                  </w:r>
                  <w:r w:rsidR="00325776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 xml:space="preserve"> (try bonus)</w:t>
                  </w:r>
                </w:p>
              </w:tc>
            </w:tr>
            <w:tr w:rsidR="00054E27" w:rsidTr="006853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vAlign w:val="center"/>
                </w:tcPr>
                <w:p w:rsidR="00054E27" w:rsidRDefault="009F3791" w:rsidP="00325776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 xml:space="preserve">Sat. </w:t>
                  </w:r>
                  <w:r w:rsidR="004E624D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4</w:t>
                  </w:r>
                  <w:r w:rsidR="00325776" w:rsidRPr="00325776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4E624D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 xml:space="preserve"> March </w:t>
                  </w:r>
                  <w:r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>2017</w:t>
                  </w:r>
                </w:p>
              </w:tc>
            </w:tr>
            <w:tr w:rsidR="00772015" w:rsidTr="00CB1C14">
              <w:trPr>
                <w:trHeight w:val="2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tcBorders>
                    <w:bottom w:val="nil"/>
                  </w:tcBorders>
                  <w:vAlign w:val="center"/>
                </w:tcPr>
                <w:p w:rsidR="00772015" w:rsidRDefault="004E624D" w:rsidP="00325776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Truro 15:10</w:t>
                  </w:r>
                  <w:r w:rsidR="00325776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 xml:space="preserve"> St Ives</w:t>
                  </w:r>
                  <w:r w:rsidR="009F3791"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>(losing</w:t>
                  </w:r>
                  <w:r w:rsidR="009F3791" w:rsidRPr="009F3791">
                    <w:rPr>
                      <w:rFonts w:asciiTheme="minorHAnsi" w:hAnsiTheme="minorHAnsi" w:cstheme="minorHAnsi"/>
                      <w:b w:val="0"/>
                      <w:bCs w:val="0"/>
                      <w:color w:val="1E057D"/>
                      <w:sz w:val="22"/>
                      <w:szCs w:val="22"/>
                    </w:rPr>
                    <w:t xml:space="preserve"> bonus)</w:t>
                  </w:r>
                </w:p>
              </w:tc>
            </w:tr>
            <w:tr w:rsidR="00325776" w:rsidTr="00CB1C1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80" w:type="dxa"/>
                  <w:tcBorders>
                    <w:top w:val="nil"/>
                    <w:bottom w:val="nil"/>
                  </w:tcBorders>
                  <w:vAlign w:val="center"/>
                </w:tcPr>
                <w:p w:rsidR="00325776" w:rsidRDefault="00EC7E06" w:rsidP="00CB1C14">
                  <w:pPr>
                    <w:widowControl w:val="0"/>
                    <w:ind w:right="-48"/>
                    <w:jc w:val="center"/>
                    <w:rPr>
                      <w:rFonts w:asciiTheme="minorHAnsi" w:hAnsiTheme="minorHAnsi" w:cstheme="minorHAnsi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3B905619" wp14:editId="2B43C145">
                        <wp:extent cx="1743075" cy="1743075"/>
                        <wp:effectExtent l="0" t="0" r="9525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12B8" w:rsidRDefault="007C12B8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</w:p>
          <w:p w:rsidR="002E38E5" w:rsidRPr="00DB2626" w:rsidRDefault="002E38E5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Match previews, reports, news, results, league table</w:t>
            </w:r>
          </w:p>
          <w:p w:rsidR="0060413E" w:rsidRPr="00DB2626" w:rsidRDefault="002E38E5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and much more on the club website:</w:t>
            </w:r>
          </w:p>
          <w:p w:rsidR="002E38E5" w:rsidRDefault="00071484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hyperlink r:id="rId10" w:history="1">
              <w:r w:rsidR="00B35ED8" w:rsidRPr="00504F3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www.stivesswrfc.co.uk</w:t>
              </w:r>
            </w:hyperlink>
          </w:p>
          <w:p w:rsidR="00B35ED8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and on</w:t>
            </w:r>
            <w:r w:rsidR="00B35ED8"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 xml:space="preserve"> our Facebook page:</w:t>
            </w:r>
            <w:r w:rsidR="00B35ED8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br/>
            </w:r>
            <w:hyperlink r:id="rId11" w:history="1">
              <w:r w:rsidR="00B35ED8" w:rsidRPr="00504F3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https://www.facebook.com/StIvesRFCHakes/</w:t>
              </w:r>
            </w:hyperlink>
          </w:p>
          <w:p w:rsidR="00B35ED8" w:rsidRDefault="00B35ED8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</w:p>
          <w:p w:rsidR="00054E27" w:rsidRPr="00DB2626" w:rsidRDefault="00054E27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 w:rsidRPr="00DB2626"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Flashback:</w:t>
            </w:r>
          </w:p>
          <w:p w:rsidR="00054E27" w:rsidRPr="00DB2626" w:rsidRDefault="004E624D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Sat. 1</w:t>
            </w:r>
            <w:r w:rsidR="0032577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9</w:t>
            </w:r>
            <w:r w:rsidR="00054E27" w:rsidRPr="00DB2626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 xml:space="preserve"> Nov</w:t>
            </w:r>
            <w:r w:rsidR="00772015"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  <w:t>. 2016</w:t>
            </w:r>
          </w:p>
          <w:p w:rsidR="00772015" w:rsidRPr="00C564B8" w:rsidRDefault="004E624D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Wadebridge Camels 18</w:t>
            </w:r>
          </w:p>
          <w:p w:rsidR="00054E27" w:rsidRPr="00C564B8" w:rsidRDefault="00325776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St Ives 22</w:t>
            </w:r>
          </w:p>
          <w:p w:rsidR="00B35ED8" w:rsidRDefault="00B35ED8" w:rsidP="002E38E5">
            <w:pPr>
              <w:widowControl w:val="0"/>
              <w:ind w:right="-48"/>
              <w:jc w:val="center"/>
              <w:rPr>
                <w:rFonts w:asciiTheme="minorHAnsi" w:hAnsiTheme="minorHAnsi" w:cstheme="minorHAnsi"/>
                <w:bCs/>
                <w:color w:val="1E057D"/>
                <w:sz w:val="22"/>
                <w:szCs w:val="22"/>
              </w:rPr>
            </w:pPr>
          </w:p>
          <w:p w:rsidR="00B35ED8" w:rsidRPr="00BD06B2" w:rsidRDefault="00B35ED8" w:rsidP="002E38E5">
            <w:pPr>
              <w:widowControl w:val="0"/>
              <w:ind w:right="-48"/>
              <w:jc w:val="center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121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780"/>
      </w:tblGrid>
      <w:tr w:rsidR="00C86842" w:rsidTr="00AD6723">
        <w:trPr>
          <w:trHeight w:val="1430"/>
        </w:trPr>
        <w:tc>
          <w:tcPr>
            <w:tcW w:w="3438" w:type="dxa"/>
            <w:vAlign w:val="center"/>
          </w:tcPr>
          <w:p w:rsidR="00C86842" w:rsidRDefault="00C86842" w:rsidP="00AD6723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615A49C8" wp14:editId="5FCD7610">
                  <wp:extent cx="890270" cy="9144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C86842" w:rsidRPr="006812EF" w:rsidRDefault="00C86842" w:rsidP="00C86842">
            <w:pPr>
              <w:widowControl w:val="0"/>
              <w:jc w:val="center"/>
              <w:rPr>
                <w:rFonts w:ascii="Comic Sans MS" w:hAnsi="Comic Sans MS" w:cs="Arial"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6837400B" wp14:editId="2AA0C5FB">
                  <wp:extent cx="888423" cy="710739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ter Universit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23" cy="710739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46" w:rsidRDefault="00A63889" w:rsidP="008C1281">
      <w:pPr>
        <w:spacing w:after="200" w:line="276" w:lineRule="auto"/>
      </w:pPr>
      <w:r>
        <w:br w:type="page"/>
      </w:r>
    </w:p>
    <w:tbl>
      <w:tblPr>
        <w:tblStyle w:val="LightShading-Accent11"/>
        <w:tblW w:w="0" w:type="auto"/>
        <w:tblInd w:w="2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1"/>
        <w:gridCol w:w="588"/>
        <w:gridCol w:w="3129"/>
      </w:tblGrid>
      <w:tr w:rsidR="006F1D0D" w:rsidRPr="008D019B" w:rsidTr="00520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019B" w:rsidRPr="008D019B" w:rsidRDefault="008D019B" w:rsidP="00B90163">
            <w:pPr>
              <w:jc w:val="center"/>
              <w:rPr>
                <w:rFonts w:asciiTheme="minorHAnsi" w:hAnsiTheme="minorHAnsi"/>
                <w:color w:val="1E057D"/>
                <w:sz w:val="36"/>
              </w:rPr>
            </w:pPr>
          </w:p>
          <w:p w:rsidR="006F1D0D" w:rsidRDefault="006F1D0D" w:rsidP="00691B44">
            <w:pPr>
              <w:jc w:val="center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</w:rPr>
              <w:t>St Ives</w:t>
            </w:r>
            <w:r w:rsidR="00667A8C" w:rsidRPr="008D019B">
              <w:rPr>
                <w:rFonts w:asciiTheme="minorHAnsi" w:hAnsiTheme="minorHAnsi"/>
                <w:color w:val="1E057D"/>
                <w:sz w:val="36"/>
              </w:rPr>
              <w:t xml:space="preserve"> </w:t>
            </w:r>
          </w:p>
          <w:p w:rsidR="00FB64F0" w:rsidRPr="008D019B" w:rsidRDefault="00FB64F0" w:rsidP="00691B44">
            <w:pPr>
              <w:jc w:val="center"/>
              <w:rPr>
                <w:rFonts w:asciiTheme="minorHAnsi" w:hAnsiTheme="minorHAnsi"/>
                <w:color w:val="1E057D"/>
                <w:sz w:val="36"/>
              </w:rPr>
            </w:pPr>
            <w:r>
              <w:rPr>
                <w:rFonts w:asciiTheme="minorHAnsi" w:hAnsiTheme="minorHAnsi"/>
                <w:color w:val="1E057D"/>
                <w:sz w:val="36"/>
              </w:rPr>
              <w:t>Hakes</w:t>
            </w:r>
          </w:p>
        </w:tc>
        <w:tc>
          <w:tcPr>
            <w:tcW w:w="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019B" w:rsidRPr="008D019B" w:rsidRDefault="008D019B" w:rsidP="00520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</w:p>
          <w:p w:rsidR="006F1D0D" w:rsidRPr="008D019B" w:rsidRDefault="006F1D0D" w:rsidP="005206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</w:rPr>
              <w:t>V</w:t>
            </w:r>
          </w:p>
        </w:tc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019B" w:rsidRPr="008D019B" w:rsidRDefault="008D019B" w:rsidP="005826C3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</w:p>
          <w:p w:rsidR="0052067A" w:rsidRPr="008D019B" w:rsidRDefault="006E698D" w:rsidP="00691B44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</w:rPr>
            </w:pPr>
            <w:r w:rsidRPr="008D019B">
              <w:rPr>
                <w:rFonts w:asciiTheme="minorHAnsi" w:hAnsiTheme="minorHAnsi"/>
                <w:noProof/>
                <w:color w:val="00206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6670" behindDoc="0" locked="0" layoutInCell="1" allowOverlap="1" wp14:anchorId="47A68F42" wp14:editId="5BD2B5C2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1905</wp:posOffset>
                      </wp:positionV>
                      <wp:extent cx="4752975" cy="6715125"/>
                      <wp:effectExtent l="0" t="0" r="28575" b="28575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67151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51"/>
                                  </w:tblGrid>
                                  <w:tr w:rsidR="0010356C" w:rsidRPr="00CF0140" w:rsidTr="00256FF9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10356C" w:rsidRPr="006E698D" w:rsidRDefault="0010356C" w:rsidP="00D3757F">
                                        <w:pP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6E698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0"/>
                                            <w:szCs w:val="22"/>
                                          </w:rPr>
                                          <w:t>Western Counties West league table after week</w:t>
                                        </w:r>
                                        <w:r w:rsidR="00F14E11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0"/>
                                            <w:szCs w:val="22"/>
                                          </w:rPr>
                                          <w:t xml:space="preserve"> twenty one</w:t>
                                        </w:r>
                                        <w:r w:rsidRPr="006E698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0"/>
                                            <w:szCs w:val="22"/>
                                          </w:rPr>
                                          <w:t xml:space="preserve"> (no draws recorded)</w:t>
                                        </w:r>
                                      </w:p>
                                      <w:p w:rsidR="0010356C" w:rsidRPr="00E1415E" w:rsidRDefault="0010356C" w:rsidP="00C564B8">
                                        <w:pPr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10"/>
                                            <w:szCs w:val="22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7335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99"/>
                                          <w:gridCol w:w="1401"/>
                                          <w:gridCol w:w="399"/>
                                          <w:gridCol w:w="493"/>
                                          <w:gridCol w:w="406"/>
                                          <w:gridCol w:w="489"/>
                                          <w:gridCol w:w="402"/>
                                          <w:gridCol w:w="399"/>
                                          <w:gridCol w:w="399"/>
                                          <w:gridCol w:w="520"/>
                                          <w:gridCol w:w="520"/>
                                          <w:gridCol w:w="580"/>
                                          <w:gridCol w:w="460"/>
                                          <w:gridCol w:w="468"/>
                                        </w:tblGrid>
                                        <w:tr w:rsidR="0010356C" w:rsidRPr="00D3757F" w:rsidTr="00486C1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#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BD2096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Team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Pl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HW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HL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AW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AL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W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F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Diff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Pts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proofErr w:type="spellStart"/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bCs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Adj</w:t>
                                              </w:r>
                                              <w:proofErr w:type="spellEnd"/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 xml:space="preserve">Exeter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Uni</w:t>
                                              </w:r>
                                              <w:proofErr w:type="spellEnd"/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751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301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15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Cullompton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483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267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Devonport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470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361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Truro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535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394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141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 xml:space="preserve">Wadebridge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441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373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68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64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right w:val="nil"/>
                                              </w:tcBorders>
                                              <w:shd w:val="clear" w:color="auto" w:fill="F8C12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663305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 xml:space="preserve">St Ives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547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388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159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56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002060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b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Sidmouth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476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 xml:space="preserve">Torquay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371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490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-119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St Austell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429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419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Tiverton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291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478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-187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Burnham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396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-82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Bude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325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746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-421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Crediton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329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465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-136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30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10</w:t>
                                              </w:r>
                                            </w:p>
                                          </w:tc>
                                        </w:tr>
                                        <w:tr w:rsidR="0010356C" w:rsidRPr="00D3757F" w:rsidTr="00486C18">
                                          <w:trPr>
                                            <w:trHeight w:hRule="exact" w:val="288"/>
                                          </w:trPr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401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Wellington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0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9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14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293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525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8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-232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27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6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center"/>
                                              <w:hideMark/>
                                            </w:tcPr>
                                            <w:p w:rsidR="0010356C" w:rsidRPr="00D3757F" w:rsidRDefault="0010356C" w:rsidP="00D3757F">
                                              <w:pPr>
                                                <w:jc w:val="center"/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3757F">
                                                <w:rPr>
                                                  <w:rFonts w:ascii="Calibri" w:eastAsia="Times New Roman" w:hAnsi="Calibri" w:cs="Calibri"/>
                                                  <w:color w:val="051E7D"/>
                                                  <w:sz w:val="18"/>
                                                  <w:szCs w:val="18"/>
                                                </w:rPr>
                                                <w:t>-1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10356C" w:rsidRDefault="0010356C" w:rsidP="00FB64F0">
                                        <w:pPr>
                                          <w:pStyle w:val="PlainText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486C18" w:rsidRDefault="00C26EBD" w:rsidP="00FB64F0">
                                        <w:pPr>
                                          <w:pStyle w:val="PlainText"/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So what’s all this about</w:t>
                                        </w:r>
                                        <w:r w:rsidR="00486C18" w:rsidRPr="00486C18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bonus points?</w:t>
                                        </w:r>
                                        <w:r w:rsidR="00BF3E83">
                                          <w:rPr>
                                            <w:rFonts w:asciiTheme="minorHAnsi" w:hAnsiTheme="minorHAnsi" w:cs="Arial"/>
                                            <w:b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C26EBD" w:rsidRDefault="00BF3E83" w:rsidP="0029420F">
                                        <w:pPr>
                                          <w:pStyle w:val="PlainText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  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St Ives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has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gained 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a noteworthy and important 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20 bonus points so far this season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It is not yet a record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for a Cornish side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(or any team in the south west),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but it could be with five games still to be played. 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The bonus point system of a point for scoring four or more tries and a point for not losing by more than 7pts was first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introduced at n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ational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league level in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2006-07. 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486C18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At the time St Ives were in South West 1 and achieved 23pts from 22 games; W11 D1 L10.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:rsidR="00486C18" w:rsidRDefault="00C26EBD" w:rsidP="0029420F">
                                        <w:pPr>
                                          <w:pStyle w:val="PlainText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 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It was not until 2010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-11 that the system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was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adopted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across all leagues.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Very few teams outside the top two gain the most in any one season. 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Cambridge created a record of 25BP from 29 games, when finishing 3</w:t>
                                        </w:r>
                                        <w:r w:rsidR="0029420F" w:rsidRP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  <w:vertAlign w:val="superscript"/>
                                          </w:rPr>
                                          <w:t>rd</w:t>
                                        </w:r>
                                        <w:r w:rsidR="0029420F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in NL1 (2010-11).</w:t>
                                        </w:r>
                                      </w:p>
                                      <w:p w:rsidR="0029420F" w:rsidRDefault="0029420F" w:rsidP="0029420F">
                                        <w:pPr>
                                          <w:pStyle w:val="PlainText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   In 2013-14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Hartbury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College won NL2 (South) with 25BP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>from 26 matches</w:t>
                                        </w: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. </w:t>
                                        </w:r>
                                        <w:r w:rsidR="00C26EBD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t xml:space="preserve"> The record in Western Counties West is 24pts set by Ivybridge when they won the league in 2013-14. </w:t>
                                        </w:r>
                                        <w:r w:rsidR="00BF3E83"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  <w:br/>
                                        </w:r>
                                      </w:p>
                                      <w:p w:rsidR="00486C18" w:rsidRDefault="00BF3E83" w:rsidP="00BF3E83">
                                        <w:pPr>
                                          <w:pStyle w:val="PlainText"/>
                                          <w:jc w:val="center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="Arial"/>
                                            <w:bCs/>
                                            <w:noProof/>
                                            <w:color w:val="1E057D"/>
                                            <w:sz w:val="22"/>
                                            <w:szCs w:val="22"/>
                                            <w:lang w:eastAsia="en-GB"/>
                                          </w:rPr>
                                          <w:drawing>
                                            <wp:inline distT="0" distB="0" distL="0" distR="0">
                                              <wp:extent cx="3790950" cy="1070807"/>
                                              <wp:effectExtent l="0" t="0" r="0" b="0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Truro A Mar 17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808133" cy="107566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486C18" w:rsidRPr="006E698D" w:rsidRDefault="00486C18" w:rsidP="00486C18">
                                        <w:pPr>
                                          <w:pStyle w:val="PlainText"/>
                                          <w:ind w:left="720"/>
                                          <w:rPr>
                                            <w:rFonts w:asciiTheme="minorHAnsi" w:hAnsiTheme="minorHAnsi" w:cs="Arial"/>
                                            <w:bCs/>
                                            <w:color w:val="1E057D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0356C" w:rsidRPr="00CF0140" w:rsidTr="00D0532F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10356C" w:rsidRDefault="0010356C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10356C" w:rsidRDefault="0010356C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10356C" w:rsidRDefault="0010356C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10356C" w:rsidRPr="00812ADA" w:rsidRDefault="0010356C" w:rsidP="00D0532F">
                                        <w:p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0356C" w:rsidRPr="00CF0140" w:rsidTr="0027138D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135" w:type="dxa"/>
                                      </w:tcPr>
                                      <w:p w:rsidR="0010356C" w:rsidRPr="00CF0140" w:rsidRDefault="0010356C" w:rsidP="00AC38C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356C" w:rsidRDefault="0010356C" w:rsidP="00D75B40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7" type="#_x0000_t202" style="position:absolute;left:0;text-align:left;margin-left:212pt;margin-top:.15pt;width:374.25pt;height:528.75pt;z-index:25167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" filled="f" strokecolor="white [3212]" insetpen="t">
                      <v:shadow color="#ccc"/>
                      <v:textbox inset="2.88pt,2.88pt,2.88pt,2.88pt"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51"/>
                            </w:tblGrid>
                            <w:tr w:rsidR="0010356C" w:rsidRPr="00CF0140" w:rsidTr="00256FF9">
                              <w:trPr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10356C" w:rsidRPr="006E698D" w:rsidRDefault="0010356C" w:rsidP="00D3757F">
                                  <w:pP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0"/>
                                      <w:szCs w:val="22"/>
                                    </w:rPr>
                                  </w:pPr>
                                  <w:r w:rsidRPr="006E698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0"/>
                                      <w:szCs w:val="22"/>
                                    </w:rPr>
                                    <w:t>Western Counties West league table after week</w:t>
                                  </w:r>
                                  <w:r w:rsidR="00F14E11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0"/>
                                      <w:szCs w:val="22"/>
                                    </w:rPr>
                                    <w:t xml:space="preserve"> twenty one</w:t>
                                  </w:r>
                                  <w:r w:rsidRPr="006E698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0"/>
                                      <w:szCs w:val="22"/>
                                    </w:rPr>
                                    <w:t xml:space="preserve"> (no draws recorded)</w:t>
                                  </w:r>
                                </w:p>
                                <w:p w:rsidR="0010356C" w:rsidRPr="00E1415E" w:rsidRDefault="0010356C" w:rsidP="00C564B8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10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W w:w="733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9"/>
                                    <w:gridCol w:w="1401"/>
                                    <w:gridCol w:w="399"/>
                                    <w:gridCol w:w="493"/>
                                    <w:gridCol w:w="406"/>
                                    <w:gridCol w:w="489"/>
                                    <w:gridCol w:w="402"/>
                                    <w:gridCol w:w="399"/>
                                    <w:gridCol w:w="399"/>
                                    <w:gridCol w:w="520"/>
                                    <w:gridCol w:w="520"/>
                                    <w:gridCol w:w="580"/>
                                    <w:gridCol w:w="460"/>
                                    <w:gridCol w:w="468"/>
                                  </w:tblGrid>
                                  <w:tr w:rsidR="0010356C" w:rsidRPr="00D3757F" w:rsidTr="00486C1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BD2096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Team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Pl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HW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HL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AW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Diff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Pts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bCs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Adj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 xml:space="preserve">Exeter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Uni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Cullompton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Devonport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Truro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 xml:space="preserve">Wadebridge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441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373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F8C12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663305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St Ives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547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388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159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002060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b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Sidmouth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 xml:space="preserve">Torquay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-119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St Austell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Tiverton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-187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Burnham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Bude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-421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Crediton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465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-136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10356C" w:rsidRPr="00D3757F" w:rsidTr="00486C18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Wellington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525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-232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0356C" w:rsidRPr="00D3757F" w:rsidRDefault="0010356C" w:rsidP="00D3757F">
                                        <w:pPr>
                                          <w:jc w:val="center"/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3757F">
                                          <w:rPr>
                                            <w:rFonts w:ascii="Calibri" w:eastAsia="Times New Roman" w:hAnsi="Calibri" w:cs="Calibri"/>
                                            <w:color w:val="051E7D"/>
                                            <w:sz w:val="18"/>
                                            <w:szCs w:val="18"/>
                                          </w:rPr>
                                          <w:t>-1</w:t>
                                        </w:r>
                                      </w:p>
                                    </w:tc>
                                  </w:tr>
                                </w:tbl>
                                <w:p w:rsidR="0010356C" w:rsidRDefault="0010356C" w:rsidP="00FB64F0">
                                  <w:pPr>
                                    <w:pStyle w:val="PlainTex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86C18" w:rsidRDefault="00C26EBD" w:rsidP="00FB64F0">
                                  <w:pPr>
                                    <w:pStyle w:val="PlainText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So what’s all this about</w:t>
                                  </w:r>
                                  <w:r w:rsidR="00486C18" w:rsidRPr="00486C18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bonus points?</w:t>
                                  </w:r>
                                  <w:r w:rsidR="00BF3E83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C26EBD" w:rsidRDefault="00BF3E83" w:rsidP="0029420F">
                                  <w:pPr>
                                    <w:pStyle w:val="PlainTex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St Ives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has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gained 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a noteworthy and important 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20 bonus points so far this season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It is not yet a record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for a Cornish side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(or any team in the south west),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but it could be with five games still to be played. 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The bonus point system of a point for scoring four or more tries and a point for not losing by more than 7pts was first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introduced at n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ational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league level in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2006-07. 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86C18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At the time St Ives were in South West 1 and achieved 23pts from 22 games; W11 D1 L10.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486C18" w:rsidRDefault="00C26EBD" w:rsidP="0029420F">
                                  <w:pPr>
                                    <w:pStyle w:val="PlainTex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It was not until 2010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-11 that the system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was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adopted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across all leagues.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Very few teams outside the top two gain the most in any one season.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Cambridge created a record of 25BP from 29 games, when finishing 3</w:t>
                                  </w:r>
                                  <w:r w:rsidR="0029420F" w:rsidRP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 w:rsidR="0029420F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in NL1 (2010-11).</w:t>
                                  </w:r>
                                </w:p>
                                <w:p w:rsidR="0029420F" w:rsidRDefault="0029420F" w:rsidP="0029420F">
                                  <w:pPr>
                                    <w:pStyle w:val="PlainTex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   In 2013-14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Hartbury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College won NL2 (South) with 25BP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from 26 matches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C26EBD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The record in Western Counties West is 24pts set by Ivybridge when they won the league in 2013-14. </w:t>
                                  </w:r>
                                  <w:r w:rsidR="00BF3E83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</w:p>
                                <w:p w:rsidR="00486C18" w:rsidRDefault="00BF3E83" w:rsidP="00BF3E83">
                                  <w:pPr>
                                    <w:pStyle w:val="PlainText"/>
                                    <w:jc w:val="center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noProof/>
                                      <w:color w:val="1E057D"/>
                                      <w:sz w:val="22"/>
                                      <w:szCs w:val="22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3790950" cy="1070807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ruro A Mar 17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8133" cy="10756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86C18" w:rsidRPr="006E698D" w:rsidRDefault="00486C18" w:rsidP="00486C18">
                                  <w:pPr>
                                    <w:pStyle w:val="PlainText"/>
                                    <w:ind w:left="720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0356C" w:rsidRPr="00CF0140" w:rsidTr="00D0532F">
                              <w:trPr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10356C" w:rsidRDefault="0010356C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10356C" w:rsidRDefault="0010356C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10356C" w:rsidRDefault="0010356C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10356C" w:rsidRPr="00812ADA" w:rsidRDefault="0010356C" w:rsidP="00D0532F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0356C" w:rsidRPr="00CF0140" w:rsidTr="0027138D">
                              <w:trPr>
                                <w:trHeight w:val="4600"/>
                              </w:trPr>
                              <w:tc>
                                <w:tcPr>
                                  <w:tcW w:w="7135" w:type="dxa"/>
                                </w:tcPr>
                                <w:p w:rsidR="0010356C" w:rsidRPr="00CF0140" w:rsidRDefault="0010356C" w:rsidP="00AC38C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356C" w:rsidRDefault="0010356C" w:rsidP="00D75B40">
                            <w:pPr>
                              <w:pStyle w:val="Heading1"/>
                              <w:spacing w:before="0"/>
                            </w:pP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4F0">
              <w:rPr>
                <w:rFonts w:asciiTheme="minorHAnsi" w:hAnsiTheme="minorHAnsi"/>
                <w:color w:val="1E057D"/>
                <w:sz w:val="36"/>
              </w:rPr>
              <w:t>Wadebridge Camels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Tom Chandler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Christian Cotton</w:t>
            </w:r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1740A0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Joel Stevens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Matt Ballard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1740A0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Ben Taylor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Jack Scott</w:t>
            </w:r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1740A0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Joe Burton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Corey Teague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Harry Parton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Richard Dawe</w:t>
            </w:r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486C18" w:rsidP="00486C18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Archie Mackay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Harry Smith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Sean Stevens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Adam Blackmore</w:t>
            </w:r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Martin Lawrence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Hugo Culverhouse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Liam Jolly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Adam Collings</w:t>
            </w:r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Grant Thirlby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James Grubb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Lewis Thomas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Dom </w:t>
            </w:r>
            <w:proofErr w:type="spellStart"/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Hawkey</w:t>
            </w:r>
            <w:bookmarkStart w:id="0" w:name="_GoBack"/>
            <w:bookmarkEnd w:id="0"/>
            <w:proofErr w:type="spellEnd"/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Steve Kenward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Danny Thomas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Tom Nicholas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Callum Wilson</w:t>
            </w:r>
          </w:p>
        </w:tc>
      </w:tr>
      <w:tr w:rsidR="00A067D9" w:rsidRPr="008D019B" w:rsidTr="006E3269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Jacob Ninnes</w:t>
            </w:r>
          </w:p>
        </w:tc>
        <w:tc>
          <w:tcPr>
            <w:tcW w:w="588" w:type="dxa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Rhys Bright</w:t>
            </w:r>
          </w:p>
        </w:tc>
      </w:tr>
      <w:tr w:rsidR="00A067D9" w:rsidRPr="008D019B" w:rsidTr="006E3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Jordan Gott</w:t>
            </w:r>
          </w:p>
        </w:tc>
        <w:tc>
          <w:tcPr>
            <w:tcW w:w="588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Will </w:t>
            </w:r>
            <w:proofErr w:type="spellStart"/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Pengelley</w:t>
            </w:r>
            <w:proofErr w:type="spellEnd"/>
          </w:p>
        </w:tc>
      </w:tr>
      <w:tr w:rsidR="00DE23D2" w:rsidRPr="008D019B" w:rsidTr="002C4191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</w:tcPr>
          <w:p w:rsidR="00DE23D2" w:rsidRPr="008D019B" w:rsidRDefault="000E1A71" w:rsidP="000424DB">
            <w:pPr>
              <w:ind w:right="317"/>
              <w:jc w:val="center"/>
              <w:rPr>
                <w:rFonts w:asciiTheme="minorHAnsi" w:hAnsiTheme="minorHAnsi"/>
                <w:color w:val="002060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</w:rPr>
              <w:t>R</w:t>
            </w:r>
            <w:r w:rsidR="00441B57" w:rsidRPr="00216E40">
              <w:rPr>
                <w:rFonts w:asciiTheme="minorHAnsi" w:hAnsiTheme="minorHAnsi"/>
                <w:color w:val="1E057D"/>
                <w:sz w:val="28"/>
              </w:rPr>
              <w:t>eplacements</w:t>
            </w:r>
          </w:p>
        </w:tc>
      </w:tr>
      <w:tr w:rsidR="00A067D9" w:rsidRPr="008D019B" w:rsidTr="0048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1740A0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Peter Skeggs</w:t>
            </w:r>
          </w:p>
        </w:tc>
        <w:tc>
          <w:tcPr>
            <w:tcW w:w="70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Zac </w:t>
            </w:r>
            <w:proofErr w:type="spellStart"/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>Cinnamond</w:t>
            </w:r>
            <w:proofErr w:type="spellEnd"/>
          </w:p>
        </w:tc>
      </w:tr>
      <w:tr w:rsidR="00A067D9" w:rsidRPr="008D019B" w:rsidTr="00481AF3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Peter Mabbott</w:t>
            </w:r>
          </w:p>
        </w:tc>
        <w:tc>
          <w:tcPr>
            <w:tcW w:w="709" w:type="dxa"/>
            <w:gridSpan w:val="2"/>
          </w:tcPr>
          <w:p w:rsidR="00A067D9" w:rsidRPr="00F40F44" w:rsidRDefault="00A067D9" w:rsidP="00845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29" w:type="dxa"/>
            <w:vAlign w:val="bottom"/>
          </w:tcPr>
          <w:p w:rsidR="00A067D9" w:rsidRPr="00A067D9" w:rsidRDefault="00A0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Jacob Johns</w:t>
            </w:r>
          </w:p>
        </w:tc>
      </w:tr>
      <w:tr w:rsidR="00A067D9" w:rsidRPr="008D019B" w:rsidTr="0048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A067D9" w:rsidRPr="00E1415E" w:rsidRDefault="00486C18" w:rsidP="00E1415E">
            <w:pPr>
              <w:jc w:val="right"/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color w:val="1E057D"/>
                <w:sz w:val="28"/>
                <w:szCs w:val="28"/>
              </w:rPr>
              <w:t>Joe Parma</w:t>
            </w:r>
          </w:p>
        </w:tc>
        <w:tc>
          <w:tcPr>
            <w:tcW w:w="70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067D9" w:rsidRPr="00F40F44" w:rsidRDefault="00A067D9" w:rsidP="00845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F40F44">
              <w:rPr>
                <w:rFonts w:asciiTheme="minorHAnsi" w:hAnsiTheme="minorHAns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bottom"/>
          </w:tcPr>
          <w:p w:rsidR="00A067D9" w:rsidRPr="00A067D9" w:rsidRDefault="00A0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1E057D"/>
                <w:sz w:val="28"/>
                <w:szCs w:val="28"/>
              </w:rPr>
            </w:pPr>
            <w:r w:rsidRPr="00A067D9">
              <w:rPr>
                <w:rFonts w:asciiTheme="minorHAnsi" w:hAnsiTheme="minorHAnsi"/>
                <w:bCs/>
                <w:color w:val="1E057D"/>
                <w:sz w:val="28"/>
                <w:szCs w:val="28"/>
              </w:rPr>
              <w:t xml:space="preserve"> Ben Hawken</w:t>
            </w:r>
          </w:p>
        </w:tc>
      </w:tr>
      <w:tr w:rsidR="00A067D9" w:rsidRPr="008D019B" w:rsidTr="005D2C91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</w:tcPr>
          <w:p w:rsidR="00A067D9" w:rsidRPr="00420F62" w:rsidRDefault="00A067D9" w:rsidP="00420F62">
            <w:pPr>
              <w:rPr>
                <w:rFonts w:asciiTheme="minorHAnsi" w:hAnsiTheme="minorHAnsi"/>
                <w:color w:val="1E057D"/>
                <w:sz w:val="20"/>
                <w:szCs w:val="20"/>
              </w:rPr>
            </w:pPr>
          </w:p>
        </w:tc>
      </w:tr>
      <w:tr w:rsidR="00E1415E" w:rsidRPr="008D019B" w:rsidTr="0010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</w:tcPr>
          <w:p w:rsidR="00E1415E" w:rsidRDefault="00E1415E" w:rsidP="00FB64F0">
            <w:pPr>
              <w:jc w:val="center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564B8">
              <w:rPr>
                <w:rFonts w:asciiTheme="minorHAnsi" w:hAnsiTheme="minorHAnsi"/>
                <w:color w:val="1E057D"/>
                <w:sz w:val="28"/>
              </w:rPr>
              <w:t>Referee:</w:t>
            </w:r>
            <w:r w:rsidR="00A067D9">
              <w:rPr>
                <w:rFonts w:asciiTheme="minorHAnsi" w:hAnsiTheme="minorHAnsi"/>
                <w:color w:val="1E057D"/>
                <w:sz w:val="28"/>
              </w:rPr>
              <w:t xml:space="preserve"> James Milliner</w:t>
            </w:r>
            <w:r w:rsidRPr="00C564B8">
              <w:rPr>
                <w:rFonts w:asciiTheme="minorHAnsi" w:hAnsiTheme="minorHAnsi"/>
                <w:color w:val="1E057D"/>
                <w:sz w:val="28"/>
              </w:rPr>
              <w:t xml:space="preserve"> (CRRS)</w:t>
            </w:r>
          </w:p>
        </w:tc>
      </w:tr>
      <w:tr w:rsidR="000E1A71" w:rsidRPr="008D019B" w:rsidTr="002C4191">
        <w:trPr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  <w:vAlign w:val="bottom"/>
          </w:tcPr>
          <w:p w:rsidR="000E1A71" w:rsidRPr="00C564B8" w:rsidRDefault="000E1A71" w:rsidP="000424DB">
            <w:pPr>
              <w:jc w:val="center"/>
              <w:rPr>
                <w:rFonts w:asciiTheme="minorHAnsi" w:hAnsiTheme="minorHAnsi"/>
                <w:bCs w:val="0"/>
                <w:color w:val="1E057D"/>
              </w:rPr>
            </w:pPr>
          </w:p>
        </w:tc>
      </w:tr>
      <w:tr w:rsidR="005826C3" w:rsidRPr="008D019B" w:rsidTr="002C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4"/>
          </w:tcPr>
          <w:p w:rsidR="00B13AE9" w:rsidRPr="00DB2626" w:rsidRDefault="00FB64F0" w:rsidP="003A3845">
            <w:pPr>
              <w:ind w:left="20"/>
              <w:jc w:val="center"/>
              <w:rPr>
                <w:rFonts w:asciiTheme="minorHAnsi" w:hAnsiTheme="minorHAnsi"/>
                <w:b w:val="0"/>
                <w:color w:val="1E057D"/>
              </w:rPr>
            </w:pPr>
            <w:r>
              <w:rPr>
                <w:rFonts w:asciiTheme="minorHAnsi" w:hAnsiTheme="minorHAnsi"/>
                <w:b w:val="0"/>
                <w:color w:val="1E057D"/>
              </w:rPr>
              <w:t>Burnham-on-Sea</w:t>
            </w:r>
            <w:r w:rsidR="00B13AE9" w:rsidRPr="00DB2626">
              <w:rPr>
                <w:rFonts w:asciiTheme="minorHAnsi" w:hAnsiTheme="minorHAnsi"/>
                <w:b w:val="0"/>
                <w:color w:val="1E057D"/>
              </w:rPr>
              <w:t xml:space="preserve"> match photos on the website gallery, </w:t>
            </w:r>
          </w:p>
          <w:p w:rsidR="002C4191" w:rsidRPr="00DB2626" w:rsidRDefault="003B61CC" w:rsidP="003A3845">
            <w:pPr>
              <w:ind w:left="20"/>
              <w:jc w:val="center"/>
              <w:rPr>
                <w:rFonts w:asciiTheme="minorHAnsi" w:hAnsiTheme="minorHAnsi"/>
                <w:b w:val="0"/>
                <w:color w:val="1E057D"/>
              </w:rPr>
            </w:pPr>
            <w:r w:rsidRPr="00DB2626">
              <w:rPr>
                <w:rFonts w:asciiTheme="minorHAnsi" w:hAnsiTheme="minorHAnsi"/>
                <w:b w:val="0"/>
                <w:color w:val="1E057D"/>
              </w:rPr>
              <w:t xml:space="preserve">also an archive album of team photos. </w:t>
            </w:r>
            <w:r w:rsidR="00B13AE9" w:rsidRPr="00DB2626">
              <w:rPr>
                <w:rFonts w:asciiTheme="minorHAnsi" w:hAnsiTheme="minorHAnsi"/>
                <w:b w:val="0"/>
                <w:color w:val="1E057D"/>
              </w:rPr>
              <w:t xml:space="preserve">Go to </w:t>
            </w:r>
            <w:r w:rsidR="00A80B09" w:rsidRPr="00DB2626">
              <w:rPr>
                <w:rFonts w:asciiTheme="minorHAnsi" w:hAnsiTheme="minorHAnsi"/>
                <w:color w:val="1E057D"/>
              </w:rPr>
              <w:t>www.stivesswrfc.co.uk</w:t>
            </w:r>
          </w:p>
          <w:p w:rsidR="00330D5F" w:rsidRDefault="00330D5F" w:rsidP="003A3845">
            <w:pPr>
              <w:ind w:left="20"/>
              <w:jc w:val="center"/>
              <w:rPr>
                <w:rFonts w:asciiTheme="minorHAnsi" w:eastAsia="Times New Roman" w:hAnsiTheme="minorHAnsi" w:cstheme="minorHAnsi"/>
                <w:color w:val="1E057D"/>
                <w:kern w:val="28"/>
                <w:sz w:val="20"/>
                <w:szCs w:val="22"/>
              </w:rPr>
            </w:pPr>
          </w:p>
          <w:p w:rsidR="00A80B09" w:rsidRPr="0047657F" w:rsidRDefault="00330D5F" w:rsidP="008C4C75">
            <w:pPr>
              <w:ind w:left="20"/>
              <w:jc w:val="center"/>
              <w:rPr>
                <w:rFonts w:asciiTheme="minorHAnsi" w:hAnsiTheme="minorHAnsi"/>
                <w:b w:val="0"/>
                <w:color w:val="002060"/>
                <w:sz w:val="28"/>
              </w:rPr>
            </w:pPr>
            <w:r w:rsidRPr="00330D5F">
              <w:rPr>
                <w:rFonts w:asciiTheme="minorHAnsi" w:eastAsia="Times New Roman" w:hAnsiTheme="minorHAnsi" w:cstheme="minorHAnsi"/>
                <w:color w:val="1E057D"/>
                <w:kern w:val="28"/>
                <w:sz w:val="22"/>
                <w:szCs w:val="22"/>
              </w:rPr>
              <w:t>Catering For You…..</w:t>
            </w:r>
            <w:r w:rsidR="00001504">
              <w:rPr>
                <w:rFonts w:asciiTheme="minorHAnsi" w:eastAsia="Times New Roman" w:hAnsiTheme="minorHAnsi" w:cstheme="minorHAnsi"/>
                <w:color w:val="1E057D"/>
                <w:kern w:val="28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1E057D"/>
                <w:kern w:val="28"/>
                <w:sz w:val="20"/>
                <w:szCs w:val="22"/>
              </w:rPr>
              <w:br/>
            </w:r>
            <w:r w:rsidR="008C4C75">
              <w:rPr>
                <w:rFonts w:asciiTheme="minorHAnsi" w:eastAsia="Times New Roman" w:hAnsiTheme="minorHAnsi" w:cstheme="minorHAnsi"/>
                <w:b w:val="0"/>
                <w:color w:val="1E057D"/>
                <w:kern w:val="28"/>
                <w:sz w:val="22"/>
                <w:szCs w:val="22"/>
              </w:rPr>
              <w:t>Please make use of the food and hot drinks available in the clubhouse.</w:t>
            </w:r>
            <w:r w:rsidR="00001504">
              <w:rPr>
                <w:rFonts w:asciiTheme="minorHAnsi" w:eastAsia="Times New Roman" w:hAnsiTheme="minorHAnsi" w:cstheme="minorHAnsi"/>
                <w:b w:val="0"/>
                <w:color w:val="1E057D"/>
                <w:kern w:val="28"/>
                <w:sz w:val="22"/>
                <w:szCs w:val="22"/>
              </w:rPr>
              <w:t xml:space="preserve"> </w:t>
            </w:r>
            <w:r w:rsidR="00001504">
              <w:rPr>
                <w:rFonts w:asciiTheme="minorHAnsi" w:eastAsia="Times New Roman" w:hAnsiTheme="minorHAnsi" w:cstheme="minorHAnsi"/>
                <w:color w:val="1E057D"/>
                <w:kern w:val="28"/>
                <w:sz w:val="22"/>
                <w:szCs w:val="22"/>
              </w:rPr>
              <w:t>Thank you, Saskia.</w:t>
            </w:r>
          </w:p>
        </w:tc>
      </w:tr>
    </w:tbl>
    <w:p w:rsidR="00730453" w:rsidRDefault="00730453" w:rsidP="00A63889">
      <w:pPr>
        <w:spacing w:after="200" w:line="276" w:lineRule="auto"/>
        <w:rPr>
          <w:noProof/>
        </w:rPr>
      </w:pPr>
    </w:p>
    <w:sectPr w:rsidR="00730453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84" w:rsidRDefault="00071484" w:rsidP="007664DE">
      <w:r>
        <w:separator/>
      </w:r>
    </w:p>
  </w:endnote>
  <w:endnote w:type="continuationSeparator" w:id="0">
    <w:p w:rsidR="00071484" w:rsidRDefault="00071484" w:rsidP="007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84" w:rsidRDefault="00071484" w:rsidP="007664DE">
      <w:r>
        <w:separator/>
      </w:r>
    </w:p>
  </w:footnote>
  <w:footnote w:type="continuationSeparator" w:id="0">
    <w:p w:rsidR="00071484" w:rsidRDefault="00071484" w:rsidP="007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318"/>
    <w:multiLevelType w:val="hybridMultilevel"/>
    <w:tmpl w:val="034AA98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A60"/>
    <w:multiLevelType w:val="hybridMultilevel"/>
    <w:tmpl w:val="2D2C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7C31"/>
    <w:multiLevelType w:val="hybridMultilevel"/>
    <w:tmpl w:val="773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C0E8D"/>
    <w:multiLevelType w:val="hybridMultilevel"/>
    <w:tmpl w:val="AD94A046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61E10"/>
    <w:multiLevelType w:val="hybridMultilevel"/>
    <w:tmpl w:val="90FA6D16"/>
    <w:lvl w:ilvl="0" w:tplc="72D01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9A2D49"/>
    <w:multiLevelType w:val="hybridMultilevel"/>
    <w:tmpl w:val="C51C5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00F1"/>
    <w:rsid w:val="00001504"/>
    <w:rsid w:val="00003048"/>
    <w:rsid w:val="000057D3"/>
    <w:rsid w:val="0000731C"/>
    <w:rsid w:val="00010173"/>
    <w:rsid w:val="00011204"/>
    <w:rsid w:val="00012F13"/>
    <w:rsid w:val="00013F0C"/>
    <w:rsid w:val="00014682"/>
    <w:rsid w:val="00014A76"/>
    <w:rsid w:val="00015386"/>
    <w:rsid w:val="0002231F"/>
    <w:rsid w:val="0002432F"/>
    <w:rsid w:val="00025596"/>
    <w:rsid w:val="00027214"/>
    <w:rsid w:val="00027E83"/>
    <w:rsid w:val="0003232C"/>
    <w:rsid w:val="00033F1E"/>
    <w:rsid w:val="0003454A"/>
    <w:rsid w:val="00041D47"/>
    <w:rsid w:val="00041ED5"/>
    <w:rsid w:val="000424DB"/>
    <w:rsid w:val="000429F4"/>
    <w:rsid w:val="00042CA0"/>
    <w:rsid w:val="00046B0A"/>
    <w:rsid w:val="00047332"/>
    <w:rsid w:val="000515A2"/>
    <w:rsid w:val="00053582"/>
    <w:rsid w:val="00054E27"/>
    <w:rsid w:val="00056FE3"/>
    <w:rsid w:val="000618B6"/>
    <w:rsid w:val="00062223"/>
    <w:rsid w:val="00062C26"/>
    <w:rsid w:val="00063954"/>
    <w:rsid w:val="000647E2"/>
    <w:rsid w:val="00071484"/>
    <w:rsid w:val="00071774"/>
    <w:rsid w:val="00076F9C"/>
    <w:rsid w:val="000776B4"/>
    <w:rsid w:val="00080ADE"/>
    <w:rsid w:val="00084256"/>
    <w:rsid w:val="00084AAE"/>
    <w:rsid w:val="000939FA"/>
    <w:rsid w:val="00094C72"/>
    <w:rsid w:val="00097059"/>
    <w:rsid w:val="000A03E5"/>
    <w:rsid w:val="000B1DCF"/>
    <w:rsid w:val="000C3104"/>
    <w:rsid w:val="000C47A7"/>
    <w:rsid w:val="000C6E58"/>
    <w:rsid w:val="000C7975"/>
    <w:rsid w:val="000C7D5D"/>
    <w:rsid w:val="000D04E2"/>
    <w:rsid w:val="000D0C3D"/>
    <w:rsid w:val="000D337A"/>
    <w:rsid w:val="000D758D"/>
    <w:rsid w:val="000E1A71"/>
    <w:rsid w:val="000E20B3"/>
    <w:rsid w:val="000E29DF"/>
    <w:rsid w:val="000E4EB2"/>
    <w:rsid w:val="000E4FA5"/>
    <w:rsid w:val="000F1EC6"/>
    <w:rsid w:val="000F467B"/>
    <w:rsid w:val="0010049E"/>
    <w:rsid w:val="0010356C"/>
    <w:rsid w:val="00103CE0"/>
    <w:rsid w:val="00104090"/>
    <w:rsid w:val="00106A75"/>
    <w:rsid w:val="00107303"/>
    <w:rsid w:val="00112777"/>
    <w:rsid w:val="00112885"/>
    <w:rsid w:val="00112912"/>
    <w:rsid w:val="00117046"/>
    <w:rsid w:val="00120E46"/>
    <w:rsid w:val="0012402C"/>
    <w:rsid w:val="00126B83"/>
    <w:rsid w:val="00132A0F"/>
    <w:rsid w:val="00141707"/>
    <w:rsid w:val="00142E02"/>
    <w:rsid w:val="00144577"/>
    <w:rsid w:val="001504B1"/>
    <w:rsid w:val="00150A1E"/>
    <w:rsid w:val="00151D0A"/>
    <w:rsid w:val="00153665"/>
    <w:rsid w:val="00153886"/>
    <w:rsid w:val="00156BE8"/>
    <w:rsid w:val="00157237"/>
    <w:rsid w:val="00157D9E"/>
    <w:rsid w:val="001645BF"/>
    <w:rsid w:val="00165254"/>
    <w:rsid w:val="00165658"/>
    <w:rsid w:val="001710CC"/>
    <w:rsid w:val="001740A0"/>
    <w:rsid w:val="00177DAB"/>
    <w:rsid w:val="001814E0"/>
    <w:rsid w:val="00182B18"/>
    <w:rsid w:val="00182CE9"/>
    <w:rsid w:val="00185280"/>
    <w:rsid w:val="00186981"/>
    <w:rsid w:val="00191C08"/>
    <w:rsid w:val="001943CE"/>
    <w:rsid w:val="00196879"/>
    <w:rsid w:val="001A402B"/>
    <w:rsid w:val="001A4AF0"/>
    <w:rsid w:val="001A5540"/>
    <w:rsid w:val="001A7F13"/>
    <w:rsid w:val="001B1788"/>
    <w:rsid w:val="001B4557"/>
    <w:rsid w:val="001B7663"/>
    <w:rsid w:val="001C082C"/>
    <w:rsid w:val="001C1481"/>
    <w:rsid w:val="001C2C53"/>
    <w:rsid w:val="001C7987"/>
    <w:rsid w:val="001D1050"/>
    <w:rsid w:val="001D15C0"/>
    <w:rsid w:val="001D6883"/>
    <w:rsid w:val="001D72D4"/>
    <w:rsid w:val="001D76A3"/>
    <w:rsid w:val="001E18A3"/>
    <w:rsid w:val="001E2428"/>
    <w:rsid w:val="001F1E78"/>
    <w:rsid w:val="001F22B4"/>
    <w:rsid w:val="001F31D9"/>
    <w:rsid w:val="00200128"/>
    <w:rsid w:val="00200B55"/>
    <w:rsid w:val="00200F91"/>
    <w:rsid w:val="00201059"/>
    <w:rsid w:val="00205BF8"/>
    <w:rsid w:val="00207E08"/>
    <w:rsid w:val="00212C4E"/>
    <w:rsid w:val="002154F0"/>
    <w:rsid w:val="00215B1B"/>
    <w:rsid w:val="002165E4"/>
    <w:rsid w:val="00216E40"/>
    <w:rsid w:val="00221C58"/>
    <w:rsid w:val="00225319"/>
    <w:rsid w:val="00235BA8"/>
    <w:rsid w:val="00236A88"/>
    <w:rsid w:val="00241651"/>
    <w:rsid w:val="00241985"/>
    <w:rsid w:val="0024552C"/>
    <w:rsid w:val="002469A0"/>
    <w:rsid w:val="002475D8"/>
    <w:rsid w:val="00251F50"/>
    <w:rsid w:val="002555EC"/>
    <w:rsid w:val="00256FF9"/>
    <w:rsid w:val="00262A5D"/>
    <w:rsid w:val="002643B0"/>
    <w:rsid w:val="00267DC1"/>
    <w:rsid w:val="00271033"/>
    <w:rsid w:val="0027138D"/>
    <w:rsid w:val="002718A1"/>
    <w:rsid w:val="00271984"/>
    <w:rsid w:val="00271FF1"/>
    <w:rsid w:val="002741A8"/>
    <w:rsid w:val="00274C26"/>
    <w:rsid w:val="002756E8"/>
    <w:rsid w:val="0027570A"/>
    <w:rsid w:val="00277537"/>
    <w:rsid w:val="00277FC9"/>
    <w:rsid w:val="00277FDE"/>
    <w:rsid w:val="00281E6F"/>
    <w:rsid w:val="002936A4"/>
    <w:rsid w:val="0029420F"/>
    <w:rsid w:val="0029744A"/>
    <w:rsid w:val="002A411A"/>
    <w:rsid w:val="002A60E1"/>
    <w:rsid w:val="002A793F"/>
    <w:rsid w:val="002B27D2"/>
    <w:rsid w:val="002B63FF"/>
    <w:rsid w:val="002B6959"/>
    <w:rsid w:val="002C4191"/>
    <w:rsid w:val="002C6CBC"/>
    <w:rsid w:val="002C733F"/>
    <w:rsid w:val="002D1ABD"/>
    <w:rsid w:val="002D3C46"/>
    <w:rsid w:val="002D4424"/>
    <w:rsid w:val="002D6E8A"/>
    <w:rsid w:val="002D6F6E"/>
    <w:rsid w:val="002D73EB"/>
    <w:rsid w:val="002E1977"/>
    <w:rsid w:val="002E2446"/>
    <w:rsid w:val="002E2DA2"/>
    <w:rsid w:val="002E38E5"/>
    <w:rsid w:val="002F1919"/>
    <w:rsid w:val="002F3385"/>
    <w:rsid w:val="002F4387"/>
    <w:rsid w:val="00300011"/>
    <w:rsid w:val="0030128D"/>
    <w:rsid w:val="00305E87"/>
    <w:rsid w:val="003069F2"/>
    <w:rsid w:val="00306FCB"/>
    <w:rsid w:val="00311933"/>
    <w:rsid w:val="00313363"/>
    <w:rsid w:val="00315F27"/>
    <w:rsid w:val="0032053C"/>
    <w:rsid w:val="00320B70"/>
    <w:rsid w:val="00320BEB"/>
    <w:rsid w:val="00322172"/>
    <w:rsid w:val="00324C0E"/>
    <w:rsid w:val="00325776"/>
    <w:rsid w:val="00325E32"/>
    <w:rsid w:val="0032729A"/>
    <w:rsid w:val="00330D5F"/>
    <w:rsid w:val="003323E7"/>
    <w:rsid w:val="0033385A"/>
    <w:rsid w:val="00340A2C"/>
    <w:rsid w:val="0034447C"/>
    <w:rsid w:val="0034489A"/>
    <w:rsid w:val="00346664"/>
    <w:rsid w:val="003502B9"/>
    <w:rsid w:val="003516B8"/>
    <w:rsid w:val="00356456"/>
    <w:rsid w:val="0035793F"/>
    <w:rsid w:val="00361A31"/>
    <w:rsid w:val="00361EF5"/>
    <w:rsid w:val="00363B55"/>
    <w:rsid w:val="003643AC"/>
    <w:rsid w:val="00365DF2"/>
    <w:rsid w:val="00367806"/>
    <w:rsid w:val="0036789F"/>
    <w:rsid w:val="00370390"/>
    <w:rsid w:val="00372166"/>
    <w:rsid w:val="00375FF2"/>
    <w:rsid w:val="00376B75"/>
    <w:rsid w:val="0038089E"/>
    <w:rsid w:val="00382E03"/>
    <w:rsid w:val="00383C54"/>
    <w:rsid w:val="003873A1"/>
    <w:rsid w:val="00393FA4"/>
    <w:rsid w:val="00394296"/>
    <w:rsid w:val="00394869"/>
    <w:rsid w:val="00395C3F"/>
    <w:rsid w:val="00396177"/>
    <w:rsid w:val="00396E49"/>
    <w:rsid w:val="00397528"/>
    <w:rsid w:val="003A256E"/>
    <w:rsid w:val="003A3845"/>
    <w:rsid w:val="003A3E87"/>
    <w:rsid w:val="003A4AD9"/>
    <w:rsid w:val="003A5021"/>
    <w:rsid w:val="003A77C4"/>
    <w:rsid w:val="003B11C4"/>
    <w:rsid w:val="003B2409"/>
    <w:rsid w:val="003B58C1"/>
    <w:rsid w:val="003B61CC"/>
    <w:rsid w:val="003B6374"/>
    <w:rsid w:val="003C05C0"/>
    <w:rsid w:val="003C0FB7"/>
    <w:rsid w:val="003C6F84"/>
    <w:rsid w:val="003C77CD"/>
    <w:rsid w:val="003C7C13"/>
    <w:rsid w:val="003C7F4C"/>
    <w:rsid w:val="003D0118"/>
    <w:rsid w:val="003D11DD"/>
    <w:rsid w:val="003D25DF"/>
    <w:rsid w:val="003D483F"/>
    <w:rsid w:val="003E1C4E"/>
    <w:rsid w:val="003E470C"/>
    <w:rsid w:val="003E58C2"/>
    <w:rsid w:val="003E6AE1"/>
    <w:rsid w:val="003E74C4"/>
    <w:rsid w:val="003E7818"/>
    <w:rsid w:val="003F1D58"/>
    <w:rsid w:val="003F3EFE"/>
    <w:rsid w:val="003F5B31"/>
    <w:rsid w:val="003F5DBA"/>
    <w:rsid w:val="003F65C8"/>
    <w:rsid w:val="003F6664"/>
    <w:rsid w:val="003F7EF1"/>
    <w:rsid w:val="004018CF"/>
    <w:rsid w:val="00401F86"/>
    <w:rsid w:val="00403DFB"/>
    <w:rsid w:val="00404B29"/>
    <w:rsid w:val="00407366"/>
    <w:rsid w:val="00420F62"/>
    <w:rsid w:val="0042495E"/>
    <w:rsid w:val="00427275"/>
    <w:rsid w:val="00430D76"/>
    <w:rsid w:val="0043106A"/>
    <w:rsid w:val="00431C62"/>
    <w:rsid w:val="00435C3A"/>
    <w:rsid w:val="00441B57"/>
    <w:rsid w:val="00444C56"/>
    <w:rsid w:val="00452445"/>
    <w:rsid w:val="00456B12"/>
    <w:rsid w:val="004611D6"/>
    <w:rsid w:val="004627C6"/>
    <w:rsid w:val="00465CE3"/>
    <w:rsid w:val="00472D0D"/>
    <w:rsid w:val="0047657F"/>
    <w:rsid w:val="00480BFF"/>
    <w:rsid w:val="004823F9"/>
    <w:rsid w:val="00484DA2"/>
    <w:rsid w:val="0048655B"/>
    <w:rsid w:val="00486C18"/>
    <w:rsid w:val="00487E62"/>
    <w:rsid w:val="00491364"/>
    <w:rsid w:val="00492F55"/>
    <w:rsid w:val="004934C4"/>
    <w:rsid w:val="004A02CF"/>
    <w:rsid w:val="004A0A95"/>
    <w:rsid w:val="004A0AD6"/>
    <w:rsid w:val="004A1BC9"/>
    <w:rsid w:val="004A2FD3"/>
    <w:rsid w:val="004A5DDA"/>
    <w:rsid w:val="004A6F7C"/>
    <w:rsid w:val="004A7DF2"/>
    <w:rsid w:val="004B1416"/>
    <w:rsid w:val="004B5309"/>
    <w:rsid w:val="004C65FB"/>
    <w:rsid w:val="004C73AC"/>
    <w:rsid w:val="004D1A83"/>
    <w:rsid w:val="004D2900"/>
    <w:rsid w:val="004D3C26"/>
    <w:rsid w:val="004D4FDB"/>
    <w:rsid w:val="004D6269"/>
    <w:rsid w:val="004E197F"/>
    <w:rsid w:val="004E3E42"/>
    <w:rsid w:val="004E50CD"/>
    <w:rsid w:val="004E624D"/>
    <w:rsid w:val="004E63DB"/>
    <w:rsid w:val="004E6C7C"/>
    <w:rsid w:val="004E7F29"/>
    <w:rsid w:val="004F0718"/>
    <w:rsid w:val="004F0B80"/>
    <w:rsid w:val="004F52E7"/>
    <w:rsid w:val="005030AE"/>
    <w:rsid w:val="005037D6"/>
    <w:rsid w:val="0050565B"/>
    <w:rsid w:val="00507A87"/>
    <w:rsid w:val="00511959"/>
    <w:rsid w:val="0051535A"/>
    <w:rsid w:val="00517488"/>
    <w:rsid w:val="005177EE"/>
    <w:rsid w:val="00517F08"/>
    <w:rsid w:val="0052067A"/>
    <w:rsid w:val="0052145F"/>
    <w:rsid w:val="00523299"/>
    <w:rsid w:val="00525B10"/>
    <w:rsid w:val="00531B4F"/>
    <w:rsid w:val="005332B1"/>
    <w:rsid w:val="00533C6F"/>
    <w:rsid w:val="005347B0"/>
    <w:rsid w:val="00534A80"/>
    <w:rsid w:val="0053710B"/>
    <w:rsid w:val="0053726E"/>
    <w:rsid w:val="0054083B"/>
    <w:rsid w:val="005410A1"/>
    <w:rsid w:val="00542400"/>
    <w:rsid w:val="00542A31"/>
    <w:rsid w:val="00544084"/>
    <w:rsid w:val="00547963"/>
    <w:rsid w:val="00552018"/>
    <w:rsid w:val="00553C7C"/>
    <w:rsid w:val="00553EDC"/>
    <w:rsid w:val="00557B5E"/>
    <w:rsid w:val="00563EBA"/>
    <w:rsid w:val="00565745"/>
    <w:rsid w:val="005662B4"/>
    <w:rsid w:val="00572323"/>
    <w:rsid w:val="00573302"/>
    <w:rsid w:val="00576D26"/>
    <w:rsid w:val="00581BC0"/>
    <w:rsid w:val="005826C3"/>
    <w:rsid w:val="00583B03"/>
    <w:rsid w:val="00587164"/>
    <w:rsid w:val="00590076"/>
    <w:rsid w:val="005971EE"/>
    <w:rsid w:val="005A00F2"/>
    <w:rsid w:val="005A03CC"/>
    <w:rsid w:val="005A0AA8"/>
    <w:rsid w:val="005A206E"/>
    <w:rsid w:val="005A4693"/>
    <w:rsid w:val="005B320D"/>
    <w:rsid w:val="005B35DE"/>
    <w:rsid w:val="005B43BD"/>
    <w:rsid w:val="005B4772"/>
    <w:rsid w:val="005B56E1"/>
    <w:rsid w:val="005C05ED"/>
    <w:rsid w:val="005C1CE9"/>
    <w:rsid w:val="005C23DE"/>
    <w:rsid w:val="005C4370"/>
    <w:rsid w:val="005C7001"/>
    <w:rsid w:val="005D4404"/>
    <w:rsid w:val="005D5A42"/>
    <w:rsid w:val="005D7BF5"/>
    <w:rsid w:val="005D7D9E"/>
    <w:rsid w:val="005E03D6"/>
    <w:rsid w:val="005E3042"/>
    <w:rsid w:val="005E5574"/>
    <w:rsid w:val="005E73FA"/>
    <w:rsid w:val="005F2F7B"/>
    <w:rsid w:val="005F3767"/>
    <w:rsid w:val="005F4EF8"/>
    <w:rsid w:val="005F5F2A"/>
    <w:rsid w:val="0060413E"/>
    <w:rsid w:val="00604519"/>
    <w:rsid w:val="00611C04"/>
    <w:rsid w:val="00615484"/>
    <w:rsid w:val="0062001A"/>
    <w:rsid w:val="00621CA0"/>
    <w:rsid w:val="0062276E"/>
    <w:rsid w:val="00626EDF"/>
    <w:rsid w:val="00627694"/>
    <w:rsid w:val="0063001A"/>
    <w:rsid w:val="00632321"/>
    <w:rsid w:val="006329CE"/>
    <w:rsid w:val="00634161"/>
    <w:rsid w:val="00655897"/>
    <w:rsid w:val="0065589B"/>
    <w:rsid w:val="00657F06"/>
    <w:rsid w:val="00661257"/>
    <w:rsid w:val="00663A7F"/>
    <w:rsid w:val="00664A52"/>
    <w:rsid w:val="00665D88"/>
    <w:rsid w:val="006674D6"/>
    <w:rsid w:val="00667A8C"/>
    <w:rsid w:val="00671ADD"/>
    <w:rsid w:val="00673EF7"/>
    <w:rsid w:val="006742E5"/>
    <w:rsid w:val="006748A8"/>
    <w:rsid w:val="0067613B"/>
    <w:rsid w:val="00676FFA"/>
    <w:rsid w:val="00677C88"/>
    <w:rsid w:val="006812EF"/>
    <w:rsid w:val="006853A3"/>
    <w:rsid w:val="00691B44"/>
    <w:rsid w:val="006A1CE9"/>
    <w:rsid w:val="006A1D75"/>
    <w:rsid w:val="006A3813"/>
    <w:rsid w:val="006A7C62"/>
    <w:rsid w:val="006B3388"/>
    <w:rsid w:val="006B5952"/>
    <w:rsid w:val="006B6468"/>
    <w:rsid w:val="006B6B4E"/>
    <w:rsid w:val="006B7273"/>
    <w:rsid w:val="006C1A91"/>
    <w:rsid w:val="006C2B61"/>
    <w:rsid w:val="006C2E18"/>
    <w:rsid w:val="006C3FF7"/>
    <w:rsid w:val="006D3BF1"/>
    <w:rsid w:val="006D3CE4"/>
    <w:rsid w:val="006D583A"/>
    <w:rsid w:val="006D6659"/>
    <w:rsid w:val="006E0D8A"/>
    <w:rsid w:val="006E1AA3"/>
    <w:rsid w:val="006E1DCC"/>
    <w:rsid w:val="006E2990"/>
    <w:rsid w:val="006E3102"/>
    <w:rsid w:val="006E698D"/>
    <w:rsid w:val="006E6C16"/>
    <w:rsid w:val="006F1D0D"/>
    <w:rsid w:val="006F6036"/>
    <w:rsid w:val="00700FDD"/>
    <w:rsid w:val="0070147A"/>
    <w:rsid w:val="00702561"/>
    <w:rsid w:val="0070596A"/>
    <w:rsid w:val="00705A2E"/>
    <w:rsid w:val="00706FCB"/>
    <w:rsid w:val="007071C2"/>
    <w:rsid w:val="00707587"/>
    <w:rsid w:val="007079DC"/>
    <w:rsid w:val="00710AC9"/>
    <w:rsid w:val="00712D95"/>
    <w:rsid w:val="00714A69"/>
    <w:rsid w:val="007238E6"/>
    <w:rsid w:val="00723F18"/>
    <w:rsid w:val="0072514D"/>
    <w:rsid w:val="007265C0"/>
    <w:rsid w:val="00730453"/>
    <w:rsid w:val="00730C2C"/>
    <w:rsid w:val="0073167D"/>
    <w:rsid w:val="00733F87"/>
    <w:rsid w:val="00734754"/>
    <w:rsid w:val="007370A8"/>
    <w:rsid w:val="00742CBF"/>
    <w:rsid w:val="00745B30"/>
    <w:rsid w:val="0074735C"/>
    <w:rsid w:val="00750F28"/>
    <w:rsid w:val="00754E2F"/>
    <w:rsid w:val="007559A7"/>
    <w:rsid w:val="00757572"/>
    <w:rsid w:val="00761849"/>
    <w:rsid w:val="00765BDB"/>
    <w:rsid w:val="00765DE1"/>
    <w:rsid w:val="007664DE"/>
    <w:rsid w:val="00767CD9"/>
    <w:rsid w:val="00770C11"/>
    <w:rsid w:val="00771EDA"/>
    <w:rsid w:val="00772015"/>
    <w:rsid w:val="00775893"/>
    <w:rsid w:val="007774CC"/>
    <w:rsid w:val="007811C1"/>
    <w:rsid w:val="0078157A"/>
    <w:rsid w:val="00783896"/>
    <w:rsid w:val="00787057"/>
    <w:rsid w:val="00787B8F"/>
    <w:rsid w:val="00792446"/>
    <w:rsid w:val="007943D1"/>
    <w:rsid w:val="007955C8"/>
    <w:rsid w:val="007A165D"/>
    <w:rsid w:val="007A1CB6"/>
    <w:rsid w:val="007A3A8E"/>
    <w:rsid w:val="007A4BBA"/>
    <w:rsid w:val="007A4E72"/>
    <w:rsid w:val="007A72A2"/>
    <w:rsid w:val="007B228B"/>
    <w:rsid w:val="007B3501"/>
    <w:rsid w:val="007C12B8"/>
    <w:rsid w:val="007D4687"/>
    <w:rsid w:val="007E2AF2"/>
    <w:rsid w:val="007E2C15"/>
    <w:rsid w:val="007E4C67"/>
    <w:rsid w:val="007E7862"/>
    <w:rsid w:val="007F4C9C"/>
    <w:rsid w:val="007F719A"/>
    <w:rsid w:val="00801758"/>
    <w:rsid w:val="008018FA"/>
    <w:rsid w:val="00802775"/>
    <w:rsid w:val="00807386"/>
    <w:rsid w:val="00807F59"/>
    <w:rsid w:val="0081064A"/>
    <w:rsid w:val="00812ADA"/>
    <w:rsid w:val="00813DE4"/>
    <w:rsid w:val="008163EB"/>
    <w:rsid w:val="00820872"/>
    <w:rsid w:val="00821083"/>
    <w:rsid w:val="00823378"/>
    <w:rsid w:val="00824127"/>
    <w:rsid w:val="00830ECB"/>
    <w:rsid w:val="00831634"/>
    <w:rsid w:val="00831CC8"/>
    <w:rsid w:val="008328FD"/>
    <w:rsid w:val="00836C67"/>
    <w:rsid w:val="00837440"/>
    <w:rsid w:val="00842459"/>
    <w:rsid w:val="00843D1E"/>
    <w:rsid w:val="008442E0"/>
    <w:rsid w:val="00845D77"/>
    <w:rsid w:val="0085230F"/>
    <w:rsid w:val="00852D3E"/>
    <w:rsid w:val="008532B6"/>
    <w:rsid w:val="0085645D"/>
    <w:rsid w:val="008568DE"/>
    <w:rsid w:val="00856CC6"/>
    <w:rsid w:val="00864857"/>
    <w:rsid w:val="00865088"/>
    <w:rsid w:val="00865DD2"/>
    <w:rsid w:val="00870143"/>
    <w:rsid w:val="0088264D"/>
    <w:rsid w:val="00882CA2"/>
    <w:rsid w:val="00890292"/>
    <w:rsid w:val="008903B3"/>
    <w:rsid w:val="00890764"/>
    <w:rsid w:val="008946C6"/>
    <w:rsid w:val="008A0582"/>
    <w:rsid w:val="008A6004"/>
    <w:rsid w:val="008B133E"/>
    <w:rsid w:val="008B2D20"/>
    <w:rsid w:val="008B4DE1"/>
    <w:rsid w:val="008B6120"/>
    <w:rsid w:val="008C022E"/>
    <w:rsid w:val="008C1281"/>
    <w:rsid w:val="008C383D"/>
    <w:rsid w:val="008C4C75"/>
    <w:rsid w:val="008C5AF9"/>
    <w:rsid w:val="008C68BE"/>
    <w:rsid w:val="008C70A9"/>
    <w:rsid w:val="008C7E02"/>
    <w:rsid w:val="008D019B"/>
    <w:rsid w:val="008D4714"/>
    <w:rsid w:val="008D511D"/>
    <w:rsid w:val="008D7B06"/>
    <w:rsid w:val="008E098E"/>
    <w:rsid w:val="008E70DF"/>
    <w:rsid w:val="008E75E2"/>
    <w:rsid w:val="008F0268"/>
    <w:rsid w:val="008F4791"/>
    <w:rsid w:val="008F5951"/>
    <w:rsid w:val="008F5B2F"/>
    <w:rsid w:val="009010F7"/>
    <w:rsid w:val="009021A4"/>
    <w:rsid w:val="00903268"/>
    <w:rsid w:val="00903945"/>
    <w:rsid w:val="00904B74"/>
    <w:rsid w:val="0090512A"/>
    <w:rsid w:val="0091006F"/>
    <w:rsid w:val="009143FE"/>
    <w:rsid w:val="0091559C"/>
    <w:rsid w:val="00916B7B"/>
    <w:rsid w:val="00920112"/>
    <w:rsid w:val="00920D1D"/>
    <w:rsid w:val="009213BC"/>
    <w:rsid w:val="009215D6"/>
    <w:rsid w:val="00923027"/>
    <w:rsid w:val="00924052"/>
    <w:rsid w:val="009248E2"/>
    <w:rsid w:val="009275A1"/>
    <w:rsid w:val="0093007F"/>
    <w:rsid w:val="009360B1"/>
    <w:rsid w:val="00937728"/>
    <w:rsid w:val="00937C3F"/>
    <w:rsid w:val="00942C66"/>
    <w:rsid w:val="00943999"/>
    <w:rsid w:val="00943AFB"/>
    <w:rsid w:val="00943D49"/>
    <w:rsid w:val="0094573E"/>
    <w:rsid w:val="0095005E"/>
    <w:rsid w:val="00950F6A"/>
    <w:rsid w:val="009521AB"/>
    <w:rsid w:val="009564AE"/>
    <w:rsid w:val="009575E4"/>
    <w:rsid w:val="00962991"/>
    <w:rsid w:val="009640C2"/>
    <w:rsid w:val="009668E7"/>
    <w:rsid w:val="0097313A"/>
    <w:rsid w:val="0097563F"/>
    <w:rsid w:val="00975C1D"/>
    <w:rsid w:val="009805A2"/>
    <w:rsid w:val="00981163"/>
    <w:rsid w:val="0098339B"/>
    <w:rsid w:val="0098548D"/>
    <w:rsid w:val="009860AE"/>
    <w:rsid w:val="00993524"/>
    <w:rsid w:val="009A2178"/>
    <w:rsid w:val="009A434F"/>
    <w:rsid w:val="009B20FB"/>
    <w:rsid w:val="009B2C91"/>
    <w:rsid w:val="009B3C58"/>
    <w:rsid w:val="009B6548"/>
    <w:rsid w:val="009C2811"/>
    <w:rsid w:val="009C5E33"/>
    <w:rsid w:val="009C6876"/>
    <w:rsid w:val="009D22DB"/>
    <w:rsid w:val="009D3E08"/>
    <w:rsid w:val="009D4946"/>
    <w:rsid w:val="009D6E9B"/>
    <w:rsid w:val="009E0B09"/>
    <w:rsid w:val="009E1170"/>
    <w:rsid w:val="009E46EC"/>
    <w:rsid w:val="009E6C34"/>
    <w:rsid w:val="009F3791"/>
    <w:rsid w:val="009F3CBC"/>
    <w:rsid w:val="009F5E57"/>
    <w:rsid w:val="00A02886"/>
    <w:rsid w:val="00A04CC4"/>
    <w:rsid w:val="00A04E2F"/>
    <w:rsid w:val="00A067D9"/>
    <w:rsid w:val="00A116B8"/>
    <w:rsid w:val="00A134DB"/>
    <w:rsid w:val="00A155C7"/>
    <w:rsid w:val="00A245FF"/>
    <w:rsid w:val="00A25420"/>
    <w:rsid w:val="00A307E4"/>
    <w:rsid w:val="00A313C7"/>
    <w:rsid w:val="00A317F1"/>
    <w:rsid w:val="00A4138F"/>
    <w:rsid w:val="00A47F65"/>
    <w:rsid w:val="00A5647A"/>
    <w:rsid w:val="00A569C0"/>
    <w:rsid w:val="00A572E2"/>
    <w:rsid w:val="00A618F7"/>
    <w:rsid w:val="00A61ACD"/>
    <w:rsid w:val="00A62182"/>
    <w:rsid w:val="00A628BD"/>
    <w:rsid w:val="00A62C4E"/>
    <w:rsid w:val="00A63889"/>
    <w:rsid w:val="00A66F58"/>
    <w:rsid w:val="00A70153"/>
    <w:rsid w:val="00A7475C"/>
    <w:rsid w:val="00A7605D"/>
    <w:rsid w:val="00A80B09"/>
    <w:rsid w:val="00A80C1F"/>
    <w:rsid w:val="00A81841"/>
    <w:rsid w:val="00A81E2A"/>
    <w:rsid w:val="00A86EC1"/>
    <w:rsid w:val="00A87705"/>
    <w:rsid w:val="00A87A43"/>
    <w:rsid w:val="00A9259A"/>
    <w:rsid w:val="00A95A02"/>
    <w:rsid w:val="00A9606E"/>
    <w:rsid w:val="00AA26C5"/>
    <w:rsid w:val="00AA2933"/>
    <w:rsid w:val="00AA2F56"/>
    <w:rsid w:val="00AA4DF7"/>
    <w:rsid w:val="00AA6740"/>
    <w:rsid w:val="00AA7A10"/>
    <w:rsid w:val="00AB3D6A"/>
    <w:rsid w:val="00AB4482"/>
    <w:rsid w:val="00AB5BA8"/>
    <w:rsid w:val="00AC38CD"/>
    <w:rsid w:val="00AC54A9"/>
    <w:rsid w:val="00AC5C8B"/>
    <w:rsid w:val="00AC66E4"/>
    <w:rsid w:val="00AC6A37"/>
    <w:rsid w:val="00AC6FB3"/>
    <w:rsid w:val="00AD01CD"/>
    <w:rsid w:val="00AD213B"/>
    <w:rsid w:val="00AD3518"/>
    <w:rsid w:val="00AD3A03"/>
    <w:rsid w:val="00AD4CC4"/>
    <w:rsid w:val="00AD6723"/>
    <w:rsid w:val="00AD6C02"/>
    <w:rsid w:val="00AE08B5"/>
    <w:rsid w:val="00AE2806"/>
    <w:rsid w:val="00AE56AC"/>
    <w:rsid w:val="00AF4C4B"/>
    <w:rsid w:val="00B0046A"/>
    <w:rsid w:val="00B00EA5"/>
    <w:rsid w:val="00B0457E"/>
    <w:rsid w:val="00B06323"/>
    <w:rsid w:val="00B10EDB"/>
    <w:rsid w:val="00B11057"/>
    <w:rsid w:val="00B127CC"/>
    <w:rsid w:val="00B13AE9"/>
    <w:rsid w:val="00B14C1C"/>
    <w:rsid w:val="00B15179"/>
    <w:rsid w:val="00B20A89"/>
    <w:rsid w:val="00B20FA1"/>
    <w:rsid w:val="00B2314B"/>
    <w:rsid w:val="00B25BB2"/>
    <w:rsid w:val="00B2721C"/>
    <w:rsid w:val="00B272CE"/>
    <w:rsid w:val="00B3008B"/>
    <w:rsid w:val="00B31AD3"/>
    <w:rsid w:val="00B35C15"/>
    <w:rsid w:val="00B35ED8"/>
    <w:rsid w:val="00B37BE8"/>
    <w:rsid w:val="00B37BFA"/>
    <w:rsid w:val="00B37D51"/>
    <w:rsid w:val="00B40197"/>
    <w:rsid w:val="00B445CC"/>
    <w:rsid w:val="00B467DC"/>
    <w:rsid w:val="00B50DE3"/>
    <w:rsid w:val="00B517AB"/>
    <w:rsid w:val="00B5357C"/>
    <w:rsid w:val="00B560BD"/>
    <w:rsid w:val="00B601A6"/>
    <w:rsid w:val="00B70221"/>
    <w:rsid w:val="00B82875"/>
    <w:rsid w:val="00B82913"/>
    <w:rsid w:val="00B82D21"/>
    <w:rsid w:val="00B90163"/>
    <w:rsid w:val="00B96802"/>
    <w:rsid w:val="00B97468"/>
    <w:rsid w:val="00BA007A"/>
    <w:rsid w:val="00BA0279"/>
    <w:rsid w:val="00BA4EDB"/>
    <w:rsid w:val="00BA5BE3"/>
    <w:rsid w:val="00BB2890"/>
    <w:rsid w:val="00BB358A"/>
    <w:rsid w:val="00BB4BF2"/>
    <w:rsid w:val="00BB6032"/>
    <w:rsid w:val="00BC0E27"/>
    <w:rsid w:val="00BC4292"/>
    <w:rsid w:val="00BC5712"/>
    <w:rsid w:val="00BC5744"/>
    <w:rsid w:val="00BD06B2"/>
    <w:rsid w:val="00BD2096"/>
    <w:rsid w:val="00BD6CB9"/>
    <w:rsid w:val="00BE0D2B"/>
    <w:rsid w:val="00BE4932"/>
    <w:rsid w:val="00BE4C20"/>
    <w:rsid w:val="00BE5748"/>
    <w:rsid w:val="00BE7552"/>
    <w:rsid w:val="00BE789A"/>
    <w:rsid w:val="00BF09DC"/>
    <w:rsid w:val="00BF13C7"/>
    <w:rsid w:val="00BF1D56"/>
    <w:rsid w:val="00BF3A77"/>
    <w:rsid w:val="00BF3E83"/>
    <w:rsid w:val="00C0212C"/>
    <w:rsid w:val="00C11508"/>
    <w:rsid w:val="00C11EE8"/>
    <w:rsid w:val="00C12301"/>
    <w:rsid w:val="00C26260"/>
    <w:rsid w:val="00C26EBD"/>
    <w:rsid w:val="00C33977"/>
    <w:rsid w:val="00C35726"/>
    <w:rsid w:val="00C35847"/>
    <w:rsid w:val="00C37657"/>
    <w:rsid w:val="00C41556"/>
    <w:rsid w:val="00C4380A"/>
    <w:rsid w:val="00C50F28"/>
    <w:rsid w:val="00C53B98"/>
    <w:rsid w:val="00C53FED"/>
    <w:rsid w:val="00C55F17"/>
    <w:rsid w:val="00C56037"/>
    <w:rsid w:val="00C564B8"/>
    <w:rsid w:val="00C575FB"/>
    <w:rsid w:val="00C57D6D"/>
    <w:rsid w:val="00C601D7"/>
    <w:rsid w:val="00C61137"/>
    <w:rsid w:val="00C62CA7"/>
    <w:rsid w:val="00C651DC"/>
    <w:rsid w:val="00C67960"/>
    <w:rsid w:val="00C738A2"/>
    <w:rsid w:val="00C80105"/>
    <w:rsid w:val="00C85A67"/>
    <w:rsid w:val="00C86842"/>
    <w:rsid w:val="00C9003C"/>
    <w:rsid w:val="00C9145C"/>
    <w:rsid w:val="00C9509F"/>
    <w:rsid w:val="00C95205"/>
    <w:rsid w:val="00C96B6B"/>
    <w:rsid w:val="00CA1A73"/>
    <w:rsid w:val="00CA2862"/>
    <w:rsid w:val="00CA5A7E"/>
    <w:rsid w:val="00CA5B9C"/>
    <w:rsid w:val="00CA6B99"/>
    <w:rsid w:val="00CA7400"/>
    <w:rsid w:val="00CB0FCC"/>
    <w:rsid w:val="00CB1C14"/>
    <w:rsid w:val="00CB2739"/>
    <w:rsid w:val="00CB33A7"/>
    <w:rsid w:val="00CB48A4"/>
    <w:rsid w:val="00CB56E4"/>
    <w:rsid w:val="00CC5709"/>
    <w:rsid w:val="00CD0904"/>
    <w:rsid w:val="00CD3DE8"/>
    <w:rsid w:val="00CD70F3"/>
    <w:rsid w:val="00CE33DF"/>
    <w:rsid w:val="00CE5728"/>
    <w:rsid w:val="00CE5E0C"/>
    <w:rsid w:val="00CE607F"/>
    <w:rsid w:val="00CE6DEC"/>
    <w:rsid w:val="00CF0140"/>
    <w:rsid w:val="00CF120D"/>
    <w:rsid w:val="00CF1256"/>
    <w:rsid w:val="00CF1562"/>
    <w:rsid w:val="00CF2B7F"/>
    <w:rsid w:val="00CF3A5B"/>
    <w:rsid w:val="00CF40C9"/>
    <w:rsid w:val="00D002AA"/>
    <w:rsid w:val="00D00D9A"/>
    <w:rsid w:val="00D01B1C"/>
    <w:rsid w:val="00D0339B"/>
    <w:rsid w:val="00D0532F"/>
    <w:rsid w:val="00D05BAF"/>
    <w:rsid w:val="00D06725"/>
    <w:rsid w:val="00D109B5"/>
    <w:rsid w:val="00D1250B"/>
    <w:rsid w:val="00D141A2"/>
    <w:rsid w:val="00D1715D"/>
    <w:rsid w:val="00D2016D"/>
    <w:rsid w:val="00D251B3"/>
    <w:rsid w:val="00D25C6B"/>
    <w:rsid w:val="00D30D28"/>
    <w:rsid w:val="00D32518"/>
    <w:rsid w:val="00D32C95"/>
    <w:rsid w:val="00D34319"/>
    <w:rsid w:val="00D36059"/>
    <w:rsid w:val="00D3757F"/>
    <w:rsid w:val="00D51080"/>
    <w:rsid w:val="00D514AD"/>
    <w:rsid w:val="00D52539"/>
    <w:rsid w:val="00D54B0C"/>
    <w:rsid w:val="00D5599C"/>
    <w:rsid w:val="00D60298"/>
    <w:rsid w:val="00D60789"/>
    <w:rsid w:val="00D61284"/>
    <w:rsid w:val="00D65D0F"/>
    <w:rsid w:val="00D715CF"/>
    <w:rsid w:val="00D74B8D"/>
    <w:rsid w:val="00D75B40"/>
    <w:rsid w:val="00D77371"/>
    <w:rsid w:val="00D80204"/>
    <w:rsid w:val="00D81483"/>
    <w:rsid w:val="00D84E4E"/>
    <w:rsid w:val="00D85FCA"/>
    <w:rsid w:val="00D925C0"/>
    <w:rsid w:val="00D945D7"/>
    <w:rsid w:val="00D972C1"/>
    <w:rsid w:val="00DA00F6"/>
    <w:rsid w:val="00DA06E9"/>
    <w:rsid w:val="00DA264D"/>
    <w:rsid w:val="00DA3F4B"/>
    <w:rsid w:val="00DA437B"/>
    <w:rsid w:val="00DA6516"/>
    <w:rsid w:val="00DB159C"/>
    <w:rsid w:val="00DB1EF4"/>
    <w:rsid w:val="00DB2626"/>
    <w:rsid w:val="00DB3032"/>
    <w:rsid w:val="00DB3385"/>
    <w:rsid w:val="00DB5C46"/>
    <w:rsid w:val="00DC2EDB"/>
    <w:rsid w:val="00DC5F9C"/>
    <w:rsid w:val="00DD18B4"/>
    <w:rsid w:val="00DE0737"/>
    <w:rsid w:val="00DE23D2"/>
    <w:rsid w:val="00DF2396"/>
    <w:rsid w:val="00DF31B4"/>
    <w:rsid w:val="00DF4F5F"/>
    <w:rsid w:val="00DF6A6D"/>
    <w:rsid w:val="00E114E3"/>
    <w:rsid w:val="00E13181"/>
    <w:rsid w:val="00E1415E"/>
    <w:rsid w:val="00E163CA"/>
    <w:rsid w:val="00E16D3D"/>
    <w:rsid w:val="00E2025B"/>
    <w:rsid w:val="00E204DA"/>
    <w:rsid w:val="00E20BFE"/>
    <w:rsid w:val="00E24744"/>
    <w:rsid w:val="00E307E8"/>
    <w:rsid w:val="00E30D48"/>
    <w:rsid w:val="00E33DD3"/>
    <w:rsid w:val="00E35668"/>
    <w:rsid w:val="00E36B30"/>
    <w:rsid w:val="00E37341"/>
    <w:rsid w:val="00E37E90"/>
    <w:rsid w:val="00E40B0B"/>
    <w:rsid w:val="00E42DC1"/>
    <w:rsid w:val="00E447F7"/>
    <w:rsid w:val="00E46934"/>
    <w:rsid w:val="00E47591"/>
    <w:rsid w:val="00E534AB"/>
    <w:rsid w:val="00E542DC"/>
    <w:rsid w:val="00E55FD6"/>
    <w:rsid w:val="00E62DAA"/>
    <w:rsid w:val="00E62F72"/>
    <w:rsid w:val="00E6316F"/>
    <w:rsid w:val="00E72317"/>
    <w:rsid w:val="00E72A65"/>
    <w:rsid w:val="00E821A0"/>
    <w:rsid w:val="00E849FB"/>
    <w:rsid w:val="00E93014"/>
    <w:rsid w:val="00E93E50"/>
    <w:rsid w:val="00E9706C"/>
    <w:rsid w:val="00EA3252"/>
    <w:rsid w:val="00EA5C57"/>
    <w:rsid w:val="00EB0DB0"/>
    <w:rsid w:val="00EB73BC"/>
    <w:rsid w:val="00EB77CC"/>
    <w:rsid w:val="00EC0AB6"/>
    <w:rsid w:val="00EC7E06"/>
    <w:rsid w:val="00ED03FA"/>
    <w:rsid w:val="00EE19A1"/>
    <w:rsid w:val="00EF698C"/>
    <w:rsid w:val="00F073CD"/>
    <w:rsid w:val="00F108C9"/>
    <w:rsid w:val="00F11B24"/>
    <w:rsid w:val="00F12895"/>
    <w:rsid w:val="00F14E11"/>
    <w:rsid w:val="00F15A61"/>
    <w:rsid w:val="00F15A9B"/>
    <w:rsid w:val="00F165B3"/>
    <w:rsid w:val="00F176FE"/>
    <w:rsid w:val="00F23210"/>
    <w:rsid w:val="00F27B08"/>
    <w:rsid w:val="00F3108F"/>
    <w:rsid w:val="00F324EB"/>
    <w:rsid w:val="00F32667"/>
    <w:rsid w:val="00F32D04"/>
    <w:rsid w:val="00F365F5"/>
    <w:rsid w:val="00F379E6"/>
    <w:rsid w:val="00F40F44"/>
    <w:rsid w:val="00F4324B"/>
    <w:rsid w:val="00F519EA"/>
    <w:rsid w:val="00F53E99"/>
    <w:rsid w:val="00F600F6"/>
    <w:rsid w:val="00F6109C"/>
    <w:rsid w:val="00F713E7"/>
    <w:rsid w:val="00F71C13"/>
    <w:rsid w:val="00F74D9C"/>
    <w:rsid w:val="00F7682D"/>
    <w:rsid w:val="00F823F1"/>
    <w:rsid w:val="00F8428A"/>
    <w:rsid w:val="00FA0598"/>
    <w:rsid w:val="00FA18BC"/>
    <w:rsid w:val="00FA4B91"/>
    <w:rsid w:val="00FA69B6"/>
    <w:rsid w:val="00FA7597"/>
    <w:rsid w:val="00FA78AC"/>
    <w:rsid w:val="00FB0053"/>
    <w:rsid w:val="00FB049A"/>
    <w:rsid w:val="00FB1745"/>
    <w:rsid w:val="00FB39C4"/>
    <w:rsid w:val="00FB5560"/>
    <w:rsid w:val="00FB64F0"/>
    <w:rsid w:val="00FD1ED4"/>
    <w:rsid w:val="00FD2F2F"/>
    <w:rsid w:val="00FE3F0D"/>
    <w:rsid w:val="00FF0B78"/>
    <w:rsid w:val="00FF0D82"/>
    <w:rsid w:val="00FF127E"/>
    <w:rsid w:val="00FF15A9"/>
    <w:rsid w:val="00FF4A7A"/>
    <w:rsid w:val="00FF4B7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rFonts w:eastAsia="Times New Roman"/>
      <w:b/>
      <w:bCs/>
      <w:color w:val="4F81BD" w:themeColor="accent1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  <w:rPr>
      <w:rFonts w:eastAsia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  <w:style w:type="table" w:styleId="MediumList1-Accent1">
    <w:name w:val="Medium List 1 Accent 1"/>
    <w:basedOn w:val="TableNormal"/>
    <w:uiPriority w:val="65"/>
    <w:rsid w:val="007C1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1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rFonts w:eastAsia="Times New Roman"/>
      <w:b/>
      <w:bCs/>
      <w:color w:val="4F81BD" w:themeColor="accent1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  <w:rPr>
      <w:rFonts w:eastAsia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  <w:style w:type="table" w:styleId="MediumList1-Accent1">
    <w:name w:val="Medium List 1 Accent 1"/>
    <w:basedOn w:val="TableNormal"/>
    <w:uiPriority w:val="65"/>
    <w:rsid w:val="007C12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IvesRFCHake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yperlink" Target="http://www.stivesswrfc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F1A0-D3A5-4A22-BC83-F2752407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19</cp:revision>
  <cp:lastPrinted>2017-01-27T16:21:00Z</cp:lastPrinted>
  <dcterms:created xsi:type="dcterms:W3CDTF">2017-03-09T14:22:00Z</dcterms:created>
  <dcterms:modified xsi:type="dcterms:W3CDTF">2017-03-12T10:06:00Z</dcterms:modified>
</cp:coreProperties>
</file>